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332D0" w14:textId="21332506" w:rsidR="001F51B3" w:rsidRDefault="001F51B3" w:rsidP="00D52F1F">
      <w:pPr>
        <w:pStyle w:val="NoSpacing"/>
        <w:ind w:left="-720" w:right="-630"/>
        <w:jc w:val="center"/>
        <w:rPr>
          <w:rFonts w:ascii="Tahoma" w:hAnsi="Tahoma" w:cs="Tahoma"/>
          <w:b/>
          <w:bCs/>
          <w:sz w:val="32"/>
          <w:szCs w:val="32"/>
        </w:rPr>
      </w:pPr>
    </w:p>
    <w:p w14:paraId="70677011" w14:textId="4135201C" w:rsidR="00876C45" w:rsidRPr="00876C45" w:rsidRDefault="00C33311" w:rsidP="00AD600B">
      <w:pPr>
        <w:pStyle w:val="Header"/>
        <w:rPr>
          <w:rFonts w:ascii="Tahoma" w:hAnsi="Tahoma" w:cs="Tahoma"/>
          <w:sz w:val="36"/>
          <w:szCs w:val="36"/>
        </w:rPr>
      </w:pPr>
      <w:r>
        <w:rPr>
          <w:noProof/>
        </w:rPr>
        <w:drawing>
          <wp:anchor distT="0" distB="0" distL="114300" distR="114300" simplePos="0" relativeHeight="251658240" behindDoc="0" locked="0" layoutInCell="1" allowOverlap="1" wp14:anchorId="01458B67" wp14:editId="750DA35A">
            <wp:simplePos x="0" y="0"/>
            <wp:positionH relativeFrom="column">
              <wp:posOffset>5465445</wp:posOffset>
            </wp:positionH>
            <wp:positionV relativeFrom="page">
              <wp:posOffset>533400</wp:posOffset>
            </wp:positionV>
            <wp:extent cx="933450" cy="933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6C45" w:rsidRPr="00876C45">
        <w:rPr>
          <w:rFonts w:ascii="Tahoma" w:hAnsi="Tahoma" w:cs="Tahoma"/>
          <w:b/>
          <w:bCs/>
          <w:sz w:val="36"/>
          <w:szCs w:val="36"/>
        </w:rPr>
        <w:t>Activity Coversheet</w:t>
      </w:r>
    </w:p>
    <w:p w14:paraId="631262C9" w14:textId="5B53A5D7" w:rsidR="00876C45" w:rsidRPr="00660517" w:rsidRDefault="00876C45" w:rsidP="00D52F1F">
      <w:pPr>
        <w:pStyle w:val="NoSpacing"/>
        <w:ind w:left="-720" w:right="-630"/>
        <w:jc w:val="center"/>
        <w:rPr>
          <w:rFonts w:ascii="Tahoma" w:hAnsi="Tahoma" w:cs="Tahoma"/>
          <w:b/>
          <w:bCs/>
          <w:sz w:val="28"/>
          <w:szCs w:val="28"/>
        </w:rPr>
      </w:pPr>
    </w:p>
    <w:p w14:paraId="5462E13B" w14:textId="77777777" w:rsidR="00876C45" w:rsidRDefault="00876C45" w:rsidP="00D52F1F">
      <w:pPr>
        <w:pStyle w:val="NoSpacing"/>
        <w:ind w:left="-720" w:right="-630"/>
        <w:jc w:val="center"/>
        <w:rPr>
          <w:rFonts w:ascii="Tahoma" w:hAnsi="Tahoma" w:cs="Tahoma"/>
          <w:b/>
          <w:bCs/>
          <w:sz w:val="32"/>
          <w:szCs w:val="32"/>
        </w:rPr>
      </w:pPr>
    </w:p>
    <w:p w14:paraId="46BFC305" w14:textId="0F8D77AF" w:rsidR="001F51B3" w:rsidRDefault="001F51B3" w:rsidP="00D52F1F">
      <w:pPr>
        <w:pStyle w:val="NoSpacing"/>
        <w:ind w:left="-720" w:right="-630"/>
        <w:jc w:val="center"/>
        <w:rPr>
          <w:rFonts w:ascii="Tahoma" w:hAnsi="Tahoma" w:cs="Tahoma"/>
          <w:b/>
          <w:bCs/>
          <w:sz w:val="32"/>
          <w:szCs w:val="32"/>
        </w:rPr>
      </w:pPr>
    </w:p>
    <w:tbl>
      <w:tblPr>
        <w:tblStyle w:val="TableGrid"/>
        <w:tblpPr w:leftFromText="180" w:rightFromText="180" w:vertAnchor="page" w:horzAnchor="margin" w:tblpY="1771"/>
        <w:tblW w:w="0" w:type="auto"/>
        <w:tblLook w:val="04A0" w:firstRow="1" w:lastRow="0" w:firstColumn="1" w:lastColumn="0" w:noHBand="0" w:noVBand="1"/>
      </w:tblPr>
      <w:tblGrid>
        <w:gridCol w:w="2520"/>
        <w:gridCol w:w="5845"/>
      </w:tblGrid>
      <w:tr w:rsidR="00FB5C95" w14:paraId="2901DE13" w14:textId="77777777" w:rsidTr="00620C73">
        <w:tc>
          <w:tcPr>
            <w:tcW w:w="2520" w:type="dxa"/>
          </w:tcPr>
          <w:p w14:paraId="1E9F965C" w14:textId="2F0B2F50" w:rsidR="00FB5C95" w:rsidRPr="009575BE" w:rsidRDefault="00FB5C95" w:rsidP="00876C45">
            <w:pPr>
              <w:pStyle w:val="NoSpacing"/>
              <w:rPr>
                <w:rFonts w:ascii="Tahoma" w:hAnsi="Tahoma" w:cs="Tahoma"/>
                <w:b/>
                <w:bCs/>
                <w:sz w:val="28"/>
                <w:szCs w:val="28"/>
              </w:rPr>
            </w:pPr>
            <w:r>
              <w:rPr>
                <w:rFonts w:ascii="Tahoma" w:hAnsi="Tahoma" w:cs="Tahoma"/>
                <w:b/>
                <w:bCs/>
                <w:sz w:val="28"/>
                <w:szCs w:val="28"/>
              </w:rPr>
              <w:t>Activity Name:</w:t>
            </w:r>
          </w:p>
        </w:tc>
        <w:tc>
          <w:tcPr>
            <w:tcW w:w="5845" w:type="dxa"/>
          </w:tcPr>
          <w:p w14:paraId="6B57F93F" w14:textId="7D243BB9" w:rsidR="00FB5C95" w:rsidRDefault="00F152AC" w:rsidP="00876C45">
            <w:pPr>
              <w:pStyle w:val="NoSpacing"/>
              <w:rPr>
                <w:rFonts w:ascii="Tahoma" w:hAnsi="Tahoma" w:cs="Tahoma"/>
                <w:bCs/>
                <w:sz w:val="28"/>
                <w:szCs w:val="28"/>
              </w:rPr>
            </w:pPr>
            <w:r>
              <w:rPr>
                <w:rFonts w:ascii="Tahoma" w:hAnsi="Tahoma" w:cs="Tahoma"/>
                <w:bCs/>
                <w:sz w:val="28"/>
                <w:szCs w:val="28"/>
              </w:rPr>
              <w:t>Accessibility Obstacles</w:t>
            </w:r>
            <w:r w:rsidR="008C1FDA">
              <w:rPr>
                <w:rFonts w:ascii="Tahoma" w:hAnsi="Tahoma" w:cs="Tahoma"/>
                <w:bCs/>
                <w:sz w:val="28"/>
                <w:szCs w:val="28"/>
              </w:rPr>
              <w:t xml:space="preserve"> </w:t>
            </w:r>
          </w:p>
        </w:tc>
      </w:tr>
      <w:tr w:rsidR="00F80194" w14:paraId="32634E57" w14:textId="77777777" w:rsidTr="00620C73">
        <w:tc>
          <w:tcPr>
            <w:tcW w:w="2520" w:type="dxa"/>
          </w:tcPr>
          <w:p w14:paraId="24BEC14B" w14:textId="1D34D1CA" w:rsidR="00F80194" w:rsidRDefault="00F80194" w:rsidP="00876C45">
            <w:pPr>
              <w:pStyle w:val="NoSpacing"/>
              <w:rPr>
                <w:rFonts w:ascii="Tahoma" w:hAnsi="Tahoma" w:cs="Tahoma"/>
                <w:b/>
                <w:bCs/>
                <w:sz w:val="28"/>
                <w:szCs w:val="28"/>
              </w:rPr>
            </w:pPr>
            <w:r w:rsidRPr="009575BE">
              <w:rPr>
                <w:rFonts w:ascii="Tahoma" w:hAnsi="Tahoma" w:cs="Tahoma"/>
                <w:b/>
                <w:bCs/>
                <w:sz w:val="28"/>
                <w:szCs w:val="28"/>
              </w:rPr>
              <w:t>Possible Uses:</w:t>
            </w:r>
          </w:p>
        </w:tc>
        <w:tc>
          <w:tcPr>
            <w:tcW w:w="5845" w:type="dxa"/>
          </w:tcPr>
          <w:p w14:paraId="4015908A" w14:textId="618C8CCB" w:rsidR="008E1051" w:rsidRDefault="00F152AC" w:rsidP="00876C45">
            <w:pPr>
              <w:pStyle w:val="NoSpacing"/>
              <w:rPr>
                <w:rFonts w:ascii="Tahoma" w:hAnsi="Tahoma" w:cs="Tahoma"/>
                <w:sz w:val="28"/>
                <w:szCs w:val="28"/>
              </w:rPr>
            </w:pPr>
            <w:r>
              <w:rPr>
                <w:rFonts w:ascii="Tahoma" w:hAnsi="Tahoma" w:cs="Tahoma"/>
                <w:sz w:val="28"/>
                <w:szCs w:val="28"/>
              </w:rPr>
              <w:t>Group activity</w:t>
            </w:r>
          </w:p>
          <w:p w14:paraId="450A2CBE" w14:textId="680221F5" w:rsidR="00F80194" w:rsidRDefault="00F80194" w:rsidP="00F152AC">
            <w:pPr>
              <w:pStyle w:val="NoSpacing"/>
              <w:ind w:left="720"/>
              <w:rPr>
                <w:rFonts w:ascii="Tahoma" w:hAnsi="Tahoma" w:cs="Tahoma"/>
                <w:b/>
                <w:bCs/>
                <w:sz w:val="28"/>
                <w:szCs w:val="28"/>
              </w:rPr>
            </w:pPr>
          </w:p>
        </w:tc>
      </w:tr>
      <w:tr w:rsidR="00F80194" w14:paraId="2CCB3C80" w14:textId="77777777" w:rsidTr="00620C73">
        <w:tc>
          <w:tcPr>
            <w:tcW w:w="2520" w:type="dxa"/>
          </w:tcPr>
          <w:p w14:paraId="26C126DD" w14:textId="78816A99" w:rsidR="00F80194" w:rsidRDefault="00F80194" w:rsidP="00876C45">
            <w:pPr>
              <w:pStyle w:val="NoSpacing"/>
              <w:rPr>
                <w:rFonts w:ascii="Tahoma" w:hAnsi="Tahoma" w:cs="Tahoma"/>
                <w:b/>
                <w:bCs/>
                <w:sz w:val="28"/>
                <w:szCs w:val="28"/>
              </w:rPr>
            </w:pPr>
            <w:r w:rsidRPr="009575BE">
              <w:rPr>
                <w:rFonts w:ascii="Tahoma" w:hAnsi="Tahoma" w:cs="Tahoma"/>
                <w:b/>
                <w:bCs/>
                <w:sz w:val="28"/>
                <w:szCs w:val="28"/>
              </w:rPr>
              <w:t>Target Audience</w:t>
            </w:r>
            <w:r w:rsidR="001B7912">
              <w:rPr>
                <w:rFonts w:ascii="Tahoma" w:hAnsi="Tahoma" w:cs="Tahoma"/>
                <w:b/>
                <w:bCs/>
                <w:sz w:val="28"/>
                <w:szCs w:val="28"/>
              </w:rPr>
              <w:t>/</w:t>
            </w:r>
            <w:r w:rsidR="00620C73">
              <w:rPr>
                <w:rFonts w:ascii="Tahoma" w:hAnsi="Tahoma" w:cs="Tahoma"/>
                <w:b/>
                <w:bCs/>
                <w:sz w:val="28"/>
                <w:szCs w:val="28"/>
              </w:rPr>
              <w:t>s</w:t>
            </w:r>
            <w:r w:rsidRPr="009575BE">
              <w:rPr>
                <w:rFonts w:ascii="Tahoma" w:hAnsi="Tahoma" w:cs="Tahoma"/>
                <w:b/>
                <w:bCs/>
                <w:sz w:val="28"/>
                <w:szCs w:val="28"/>
              </w:rPr>
              <w:t>:</w:t>
            </w:r>
          </w:p>
        </w:tc>
        <w:tc>
          <w:tcPr>
            <w:tcW w:w="5845" w:type="dxa"/>
          </w:tcPr>
          <w:p w14:paraId="5AFCBC28" w14:textId="48FF1250" w:rsidR="00F80194" w:rsidRDefault="00660517" w:rsidP="00876C45">
            <w:pPr>
              <w:pStyle w:val="NoSpacing"/>
              <w:rPr>
                <w:rFonts w:ascii="Tahoma" w:hAnsi="Tahoma" w:cs="Tahoma"/>
                <w:b/>
                <w:bCs/>
                <w:sz w:val="28"/>
                <w:szCs w:val="28"/>
              </w:rPr>
            </w:pPr>
            <w:r>
              <w:rPr>
                <w:rFonts w:ascii="Tahoma" w:hAnsi="Tahoma" w:cs="Tahoma"/>
                <w:sz w:val="28"/>
                <w:szCs w:val="28"/>
              </w:rPr>
              <w:t>Law enforcement – including probation officers; First responders; Adult Protective Services; Court Personnel – including Prosecutors, Judges, others</w:t>
            </w:r>
            <w:r w:rsidR="00F80194">
              <w:rPr>
                <w:rFonts w:ascii="Tahoma" w:hAnsi="Tahoma" w:cs="Tahoma"/>
                <w:sz w:val="28"/>
                <w:szCs w:val="28"/>
              </w:rPr>
              <w:tab/>
            </w:r>
          </w:p>
        </w:tc>
      </w:tr>
    </w:tbl>
    <w:p w14:paraId="5FD23CC2" w14:textId="77777777" w:rsidR="00620C73" w:rsidRDefault="0066544B" w:rsidP="00C33311">
      <w:pPr>
        <w:pStyle w:val="NoSpacing"/>
        <w:tabs>
          <w:tab w:val="left" w:pos="720"/>
          <w:tab w:val="left" w:pos="6975"/>
        </w:tabs>
        <w:rPr>
          <w:rFonts w:ascii="Tahoma" w:hAnsi="Tahoma" w:cs="Tahoma"/>
          <w:b/>
          <w:bCs/>
          <w:sz w:val="28"/>
          <w:szCs w:val="28"/>
        </w:rPr>
      </w:pPr>
      <w:r>
        <w:rPr>
          <w:rFonts w:ascii="Tahoma" w:hAnsi="Tahoma" w:cs="Tahoma"/>
          <w:b/>
          <w:bCs/>
          <w:sz w:val="28"/>
          <w:szCs w:val="28"/>
        </w:rPr>
        <w:tab/>
      </w:r>
    </w:p>
    <w:p w14:paraId="78204A8A" w14:textId="618FAC4F" w:rsidR="0066544B" w:rsidRDefault="00C33311" w:rsidP="00C33311">
      <w:pPr>
        <w:pStyle w:val="NoSpacing"/>
        <w:tabs>
          <w:tab w:val="left" w:pos="720"/>
          <w:tab w:val="left" w:pos="6975"/>
        </w:tabs>
        <w:rPr>
          <w:rFonts w:ascii="Tahoma" w:hAnsi="Tahoma" w:cs="Tahoma"/>
          <w:sz w:val="28"/>
          <w:szCs w:val="28"/>
        </w:rPr>
      </w:pPr>
      <w:r>
        <w:rPr>
          <w:rFonts w:ascii="Tahoma" w:hAnsi="Tahoma" w:cs="Tahoma"/>
          <w:b/>
          <w:bCs/>
          <w:sz w:val="28"/>
          <w:szCs w:val="28"/>
        </w:rPr>
        <w:tab/>
      </w:r>
    </w:p>
    <w:p w14:paraId="09C0FB04" w14:textId="447F095A" w:rsidR="001F51B3" w:rsidRDefault="001F51B3" w:rsidP="00C81789">
      <w:pPr>
        <w:pStyle w:val="NoSpacing"/>
        <w:ind w:right="684"/>
        <w:rPr>
          <w:rFonts w:ascii="Tahoma" w:hAnsi="Tahoma" w:cs="Tahoma"/>
          <w:b/>
          <w:bCs/>
          <w:sz w:val="32"/>
          <w:szCs w:val="32"/>
        </w:rPr>
      </w:pPr>
    </w:p>
    <w:tbl>
      <w:tblPr>
        <w:tblStyle w:val="TableGrid"/>
        <w:tblW w:w="0" w:type="auto"/>
        <w:tblInd w:w="-5" w:type="dxa"/>
        <w:tblLayout w:type="fixed"/>
        <w:tblLook w:val="04A0" w:firstRow="1" w:lastRow="0" w:firstColumn="1" w:lastColumn="0" w:noHBand="0" w:noVBand="1"/>
      </w:tblPr>
      <w:tblGrid>
        <w:gridCol w:w="2520"/>
        <w:gridCol w:w="7081"/>
      </w:tblGrid>
      <w:tr w:rsidR="001437DA" w14:paraId="416A249C" w14:textId="77777777" w:rsidTr="002E2D53">
        <w:tc>
          <w:tcPr>
            <w:tcW w:w="2520" w:type="dxa"/>
          </w:tcPr>
          <w:p w14:paraId="32553CFF" w14:textId="200B3D94" w:rsidR="001437DA" w:rsidRPr="009575BE" w:rsidRDefault="001437DA" w:rsidP="004C2BE3">
            <w:pPr>
              <w:pStyle w:val="NoSpacing"/>
              <w:ind w:right="-630"/>
              <w:rPr>
                <w:rFonts w:ascii="Tahoma" w:hAnsi="Tahoma" w:cs="Tahoma"/>
                <w:b/>
                <w:bCs/>
                <w:sz w:val="28"/>
                <w:szCs w:val="28"/>
              </w:rPr>
            </w:pPr>
            <w:r w:rsidRPr="009575BE">
              <w:rPr>
                <w:rFonts w:ascii="Tahoma" w:hAnsi="Tahoma" w:cs="Tahoma"/>
                <w:b/>
                <w:bCs/>
                <w:sz w:val="28"/>
                <w:szCs w:val="28"/>
              </w:rPr>
              <w:t>Time:</w:t>
            </w:r>
          </w:p>
        </w:tc>
        <w:tc>
          <w:tcPr>
            <w:tcW w:w="7081" w:type="dxa"/>
          </w:tcPr>
          <w:p w14:paraId="0B11CC12" w14:textId="34DDA885" w:rsidR="001437DA" w:rsidRPr="00986250" w:rsidRDefault="002637A4" w:rsidP="0061681F">
            <w:pPr>
              <w:pStyle w:val="NoSpacing"/>
              <w:rPr>
                <w:rFonts w:ascii="Tahoma" w:hAnsi="Tahoma" w:cs="Tahoma"/>
                <w:sz w:val="28"/>
                <w:szCs w:val="28"/>
              </w:rPr>
            </w:pPr>
            <w:r>
              <w:rPr>
                <w:rFonts w:ascii="Tahoma" w:hAnsi="Tahoma" w:cs="Tahoma"/>
                <w:sz w:val="28"/>
                <w:szCs w:val="28"/>
              </w:rPr>
              <w:t xml:space="preserve">3 - </w:t>
            </w:r>
            <w:r w:rsidR="00660517">
              <w:rPr>
                <w:rFonts w:ascii="Tahoma" w:hAnsi="Tahoma" w:cs="Tahoma"/>
                <w:sz w:val="28"/>
                <w:szCs w:val="28"/>
              </w:rPr>
              <w:t>5 minutes</w:t>
            </w:r>
            <w:r w:rsidR="001437DA">
              <w:rPr>
                <w:rFonts w:ascii="Tahoma" w:hAnsi="Tahoma" w:cs="Tahoma"/>
                <w:sz w:val="28"/>
                <w:szCs w:val="28"/>
              </w:rPr>
              <w:tab/>
            </w:r>
            <w:r w:rsidR="001437DA">
              <w:rPr>
                <w:rFonts w:ascii="Tahoma" w:hAnsi="Tahoma" w:cs="Tahoma"/>
                <w:sz w:val="28"/>
                <w:szCs w:val="28"/>
              </w:rPr>
              <w:tab/>
            </w:r>
          </w:p>
        </w:tc>
      </w:tr>
      <w:tr w:rsidR="001437DA" w14:paraId="3C3B5FA6" w14:textId="77777777" w:rsidTr="002E2D53">
        <w:tc>
          <w:tcPr>
            <w:tcW w:w="2520" w:type="dxa"/>
          </w:tcPr>
          <w:p w14:paraId="47F1C741" w14:textId="667B191C" w:rsidR="001437DA" w:rsidRDefault="001437DA" w:rsidP="004C2BE3">
            <w:pPr>
              <w:pStyle w:val="NoSpacing"/>
              <w:ind w:right="-630"/>
              <w:rPr>
                <w:rFonts w:ascii="Tahoma" w:hAnsi="Tahoma" w:cs="Tahoma"/>
                <w:b/>
                <w:bCs/>
                <w:sz w:val="32"/>
                <w:szCs w:val="32"/>
              </w:rPr>
            </w:pPr>
            <w:r w:rsidRPr="009575BE">
              <w:rPr>
                <w:rFonts w:ascii="Tahoma" w:hAnsi="Tahoma" w:cs="Tahoma"/>
                <w:b/>
                <w:bCs/>
                <w:sz w:val="28"/>
                <w:szCs w:val="28"/>
              </w:rPr>
              <w:t>Objectives:</w:t>
            </w:r>
          </w:p>
        </w:tc>
        <w:tc>
          <w:tcPr>
            <w:tcW w:w="7081" w:type="dxa"/>
          </w:tcPr>
          <w:p w14:paraId="36096B6B" w14:textId="084A1D79" w:rsidR="001437DA" w:rsidRDefault="001437DA" w:rsidP="009D16F8">
            <w:pPr>
              <w:pStyle w:val="NoSpacing"/>
              <w:ind w:right="136"/>
              <w:rPr>
                <w:rFonts w:ascii="Tahoma" w:hAnsi="Tahoma" w:cs="Tahoma"/>
                <w:sz w:val="28"/>
                <w:szCs w:val="28"/>
              </w:rPr>
            </w:pPr>
            <w:r w:rsidRPr="00986250">
              <w:rPr>
                <w:rFonts w:ascii="Tahoma" w:hAnsi="Tahoma" w:cs="Tahoma"/>
                <w:sz w:val="28"/>
                <w:szCs w:val="28"/>
              </w:rPr>
              <w:t xml:space="preserve">Upon completion of this activity, participants will be </w:t>
            </w:r>
            <w:r>
              <w:rPr>
                <w:rFonts w:ascii="Tahoma" w:hAnsi="Tahoma" w:cs="Tahoma"/>
                <w:sz w:val="28"/>
                <w:szCs w:val="28"/>
              </w:rPr>
              <w:t>able to:</w:t>
            </w:r>
          </w:p>
          <w:p w14:paraId="5A70F732" w14:textId="28C55B55" w:rsidR="002637A4" w:rsidRDefault="004A01BD" w:rsidP="009D16F8">
            <w:pPr>
              <w:pStyle w:val="NoSpacing"/>
              <w:numPr>
                <w:ilvl w:val="0"/>
                <w:numId w:val="2"/>
              </w:numPr>
              <w:ind w:right="136"/>
              <w:rPr>
                <w:rFonts w:ascii="Tahoma" w:hAnsi="Tahoma" w:cs="Tahoma"/>
                <w:sz w:val="28"/>
                <w:szCs w:val="28"/>
              </w:rPr>
            </w:pPr>
            <w:r>
              <w:rPr>
                <w:rFonts w:ascii="Tahoma" w:hAnsi="Tahoma" w:cs="Tahoma"/>
                <w:sz w:val="28"/>
                <w:szCs w:val="28"/>
              </w:rPr>
              <w:t>Learn more about how ableism and ageism create barriers to accessing needed supports from the person with a disability and older adult’s perspective</w:t>
            </w:r>
            <w:r w:rsidR="00B86F43">
              <w:rPr>
                <w:rFonts w:ascii="Tahoma" w:hAnsi="Tahoma" w:cs="Tahoma"/>
                <w:sz w:val="28"/>
                <w:szCs w:val="28"/>
              </w:rPr>
              <w:t>.</w:t>
            </w:r>
            <w:r w:rsidR="002637A4">
              <w:rPr>
                <w:rFonts w:ascii="Tahoma" w:hAnsi="Tahoma" w:cs="Tahoma"/>
                <w:sz w:val="28"/>
                <w:szCs w:val="28"/>
              </w:rPr>
              <w:t xml:space="preserve"> </w:t>
            </w:r>
          </w:p>
          <w:p w14:paraId="1E596780" w14:textId="4548D6F8" w:rsidR="001437DA" w:rsidRDefault="00660517" w:rsidP="009D16F8">
            <w:pPr>
              <w:pStyle w:val="NoSpacing"/>
              <w:numPr>
                <w:ilvl w:val="0"/>
                <w:numId w:val="2"/>
              </w:numPr>
              <w:ind w:right="136"/>
              <w:rPr>
                <w:rFonts w:ascii="Tahoma" w:hAnsi="Tahoma" w:cs="Tahoma"/>
                <w:sz w:val="28"/>
                <w:szCs w:val="28"/>
              </w:rPr>
            </w:pPr>
            <w:r>
              <w:rPr>
                <w:rFonts w:ascii="Tahoma" w:hAnsi="Tahoma" w:cs="Tahoma"/>
                <w:sz w:val="28"/>
                <w:szCs w:val="28"/>
              </w:rPr>
              <w:t xml:space="preserve">Identify </w:t>
            </w:r>
            <w:r w:rsidR="004A01BD">
              <w:rPr>
                <w:rFonts w:ascii="Tahoma" w:hAnsi="Tahoma" w:cs="Tahoma"/>
                <w:sz w:val="28"/>
                <w:szCs w:val="28"/>
              </w:rPr>
              <w:t xml:space="preserve">accessibility obstacles that </w:t>
            </w:r>
            <w:r w:rsidR="00F23E6C">
              <w:rPr>
                <w:rFonts w:ascii="Tahoma" w:hAnsi="Tahoma" w:cs="Tahoma"/>
                <w:sz w:val="28"/>
                <w:szCs w:val="28"/>
              </w:rPr>
              <w:t>could be</w:t>
            </w:r>
            <w:r w:rsidR="004A01BD">
              <w:rPr>
                <w:rFonts w:ascii="Tahoma" w:hAnsi="Tahoma" w:cs="Tahoma"/>
                <w:sz w:val="28"/>
                <w:szCs w:val="28"/>
              </w:rPr>
              <w:t xml:space="preserve"> </w:t>
            </w:r>
            <w:r w:rsidR="004A01BD">
              <w:rPr>
                <w:rFonts w:ascii="Arial" w:hAnsi="Arial" w:cs="Arial"/>
                <w:sz w:val="28"/>
                <w:szCs w:val="28"/>
              </w:rPr>
              <w:t xml:space="preserve">physical obstacles, emotional, </w:t>
            </w:r>
            <w:r w:rsidR="00724D32">
              <w:rPr>
                <w:rFonts w:ascii="Arial" w:hAnsi="Arial" w:cs="Arial"/>
                <w:sz w:val="28"/>
                <w:szCs w:val="28"/>
              </w:rPr>
              <w:t xml:space="preserve">behavioral, </w:t>
            </w:r>
            <w:r w:rsidR="004A01BD">
              <w:rPr>
                <w:rFonts w:ascii="Arial" w:hAnsi="Arial" w:cs="Arial"/>
                <w:sz w:val="28"/>
                <w:szCs w:val="28"/>
              </w:rPr>
              <w:t>financial</w:t>
            </w:r>
            <w:r w:rsidR="00F23E6C">
              <w:rPr>
                <w:rFonts w:ascii="Arial" w:hAnsi="Arial" w:cs="Arial"/>
                <w:sz w:val="28"/>
                <w:szCs w:val="28"/>
              </w:rPr>
              <w:t xml:space="preserve"> and/or</w:t>
            </w:r>
            <w:r w:rsidR="004A01BD">
              <w:rPr>
                <w:rFonts w:ascii="Arial" w:hAnsi="Arial" w:cs="Arial"/>
                <w:sz w:val="28"/>
                <w:szCs w:val="28"/>
              </w:rPr>
              <w:t xml:space="preserve"> </w:t>
            </w:r>
            <w:r w:rsidR="00F23E6C">
              <w:rPr>
                <w:rFonts w:ascii="Arial" w:hAnsi="Arial" w:cs="Arial"/>
                <w:sz w:val="28"/>
                <w:szCs w:val="28"/>
              </w:rPr>
              <w:t>communication</w:t>
            </w:r>
            <w:r w:rsidR="004A01BD">
              <w:rPr>
                <w:rFonts w:ascii="Arial" w:hAnsi="Arial" w:cs="Arial"/>
                <w:sz w:val="28"/>
                <w:szCs w:val="28"/>
              </w:rPr>
              <w:t xml:space="preserve"> obstacles also. </w:t>
            </w:r>
          </w:p>
          <w:p w14:paraId="2175F1BD" w14:textId="2DC63AAA" w:rsidR="001437DA" w:rsidRDefault="004A01BD" w:rsidP="00B86F43">
            <w:pPr>
              <w:pStyle w:val="NoSpacing"/>
              <w:numPr>
                <w:ilvl w:val="0"/>
                <w:numId w:val="2"/>
              </w:numPr>
              <w:ind w:right="136"/>
              <w:rPr>
                <w:rFonts w:ascii="Tahoma" w:hAnsi="Tahoma" w:cs="Tahoma"/>
                <w:b/>
                <w:bCs/>
                <w:sz w:val="32"/>
                <w:szCs w:val="32"/>
              </w:rPr>
            </w:pPr>
            <w:r>
              <w:rPr>
                <w:rFonts w:ascii="Tahoma" w:hAnsi="Tahoma" w:cs="Tahoma"/>
                <w:sz w:val="28"/>
                <w:szCs w:val="28"/>
              </w:rPr>
              <w:t>Identify what adaptations can make services more available across settings (i.e., initial encounter with law enforcement, police station, courtroom) to the person with a disability and older adult</w:t>
            </w:r>
            <w:r w:rsidR="00B86F43">
              <w:rPr>
                <w:rFonts w:ascii="Tahoma" w:hAnsi="Tahoma" w:cs="Tahoma"/>
                <w:sz w:val="28"/>
                <w:szCs w:val="28"/>
              </w:rPr>
              <w:t>.</w:t>
            </w:r>
          </w:p>
        </w:tc>
      </w:tr>
      <w:tr w:rsidR="001437DA" w14:paraId="63218515" w14:textId="77777777" w:rsidTr="002E2D53">
        <w:tc>
          <w:tcPr>
            <w:tcW w:w="2520" w:type="dxa"/>
          </w:tcPr>
          <w:p w14:paraId="4D85B7E7" w14:textId="323C41C8" w:rsidR="001437DA" w:rsidRPr="00A01A40" w:rsidRDefault="001437DA" w:rsidP="007F6189">
            <w:pPr>
              <w:pStyle w:val="NoSpacing"/>
              <w:rPr>
                <w:rFonts w:ascii="Tahoma" w:hAnsi="Tahoma" w:cs="Tahoma"/>
                <w:sz w:val="28"/>
                <w:szCs w:val="28"/>
              </w:rPr>
            </w:pPr>
            <w:r w:rsidRPr="00A01A40">
              <w:rPr>
                <w:rFonts w:ascii="Tahoma" w:hAnsi="Tahoma" w:cs="Tahoma"/>
                <w:b/>
                <w:bCs/>
                <w:sz w:val="28"/>
                <w:szCs w:val="28"/>
              </w:rPr>
              <w:t>Key Terms &amp;</w:t>
            </w:r>
            <w:r w:rsidRPr="00A01A40">
              <w:rPr>
                <w:rFonts w:ascii="Tahoma" w:hAnsi="Tahoma" w:cs="Tahoma"/>
                <w:b/>
                <w:bCs/>
                <w:sz w:val="28"/>
                <w:szCs w:val="28"/>
              </w:rPr>
              <w:tab/>
            </w:r>
          </w:p>
          <w:p w14:paraId="1DED08F0" w14:textId="77777777" w:rsidR="001437DA" w:rsidRPr="00A01A40" w:rsidRDefault="001437DA" w:rsidP="007F6189">
            <w:pPr>
              <w:pStyle w:val="NoSpacing"/>
              <w:rPr>
                <w:rFonts w:ascii="Tahoma" w:hAnsi="Tahoma" w:cs="Tahoma"/>
                <w:b/>
                <w:bCs/>
                <w:sz w:val="28"/>
                <w:szCs w:val="28"/>
              </w:rPr>
            </w:pPr>
            <w:r w:rsidRPr="00A01A40">
              <w:rPr>
                <w:rFonts w:ascii="Tahoma" w:hAnsi="Tahoma" w:cs="Tahoma"/>
                <w:b/>
                <w:bCs/>
                <w:sz w:val="28"/>
                <w:szCs w:val="28"/>
              </w:rPr>
              <w:t xml:space="preserve">Concepts: </w:t>
            </w:r>
          </w:p>
          <w:p w14:paraId="4CD1313B" w14:textId="77777777" w:rsidR="001437DA" w:rsidRPr="00A01A40" w:rsidRDefault="001437DA" w:rsidP="004C2BE3">
            <w:pPr>
              <w:pStyle w:val="NoSpacing"/>
              <w:ind w:right="-630"/>
              <w:rPr>
                <w:rFonts w:ascii="Tahoma" w:hAnsi="Tahoma" w:cs="Tahoma"/>
                <w:b/>
                <w:bCs/>
                <w:sz w:val="32"/>
                <w:szCs w:val="32"/>
              </w:rPr>
            </w:pPr>
          </w:p>
        </w:tc>
        <w:tc>
          <w:tcPr>
            <w:tcW w:w="7081" w:type="dxa"/>
          </w:tcPr>
          <w:p w14:paraId="105A7AAE" w14:textId="34A53133" w:rsidR="001437DA" w:rsidRDefault="004D6673" w:rsidP="00C81789">
            <w:pPr>
              <w:pStyle w:val="NoSpacing"/>
              <w:ind w:right="136"/>
              <w:rPr>
                <w:rFonts w:ascii="Tahoma" w:hAnsi="Tahoma" w:cs="Tahoma"/>
                <w:b/>
                <w:bCs/>
                <w:sz w:val="32"/>
                <w:szCs w:val="32"/>
              </w:rPr>
            </w:pPr>
            <w:r>
              <w:rPr>
                <w:rFonts w:ascii="Tahoma" w:hAnsi="Tahoma" w:cs="Tahoma"/>
                <w:bCs/>
                <w:sz w:val="28"/>
                <w:szCs w:val="28"/>
              </w:rPr>
              <w:t>Understanding dynamics, accessibility, ageism and ableism, trauma-informed</w:t>
            </w:r>
          </w:p>
        </w:tc>
      </w:tr>
      <w:tr w:rsidR="007101B4" w14:paraId="1D0885DF" w14:textId="77777777" w:rsidTr="002E2D53">
        <w:tc>
          <w:tcPr>
            <w:tcW w:w="2520" w:type="dxa"/>
          </w:tcPr>
          <w:p w14:paraId="53F46692" w14:textId="00FCE352" w:rsidR="007101B4" w:rsidRPr="00A01A40" w:rsidRDefault="007101B4" w:rsidP="007101B4">
            <w:pPr>
              <w:pStyle w:val="NoSpacing"/>
              <w:ind w:left="2970" w:hanging="2970"/>
              <w:rPr>
                <w:rFonts w:ascii="Tahoma" w:hAnsi="Tahoma" w:cs="Tahoma"/>
                <w:sz w:val="28"/>
                <w:szCs w:val="28"/>
              </w:rPr>
            </w:pPr>
            <w:r w:rsidRPr="00A01A40">
              <w:rPr>
                <w:rFonts w:ascii="Tahoma" w:hAnsi="Tahoma" w:cs="Tahoma"/>
                <w:b/>
                <w:bCs/>
                <w:sz w:val="28"/>
                <w:szCs w:val="28"/>
              </w:rPr>
              <w:t xml:space="preserve">Equipment or </w:t>
            </w:r>
          </w:p>
          <w:p w14:paraId="17FB5950" w14:textId="05F2FCFA" w:rsidR="007101B4" w:rsidRPr="00A01A40" w:rsidRDefault="007101B4" w:rsidP="007101B4">
            <w:pPr>
              <w:pStyle w:val="NoSpacing"/>
              <w:rPr>
                <w:rFonts w:ascii="Tahoma" w:hAnsi="Tahoma" w:cs="Tahoma"/>
                <w:sz w:val="28"/>
                <w:szCs w:val="28"/>
              </w:rPr>
            </w:pPr>
            <w:r w:rsidRPr="00A01A40">
              <w:rPr>
                <w:rFonts w:ascii="Tahoma" w:hAnsi="Tahoma" w:cs="Tahoma"/>
                <w:b/>
                <w:bCs/>
                <w:sz w:val="28"/>
                <w:szCs w:val="28"/>
              </w:rPr>
              <w:t xml:space="preserve">Materials Needed:     </w:t>
            </w:r>
          </w:p>
        </w:tc>
        <w:tc>
          <w:tcPr>
            <w:tcW w:w="7081" w:type="dxa"/>
          </w:tcPr>
          <w:p w14:paraId="42F77F61" w14:textId="112FBA23" w:rsidR="007101B4" w:rsidRPr="004F33CF" w:rsidRDefault="00B86F43" w:rsidP="002675E4">
            <w:pPr>
              <w:pStyle w:val="NoSpacing"/>
              <w:ind w:right="226"/>
              <w:rPr>
                <w:rFonts w:ascii="Tahoma" w:hAnsi="Tahoma" w:cs="Tahoma"/>
                <w:sz w:val="28"/>
                <w:szCs w:val="28"/>
              </w:rPr>
            </w:pPr>
            <w:r>
              <w:rPr>
                <w:rFonts w:ascii="Tahoma" w:hAnsi="Tahoma" w:cs="Tahoma"/>
                <w:sz w:val="28"/>
                <w:szCs w:val="28"/>
              </w:rPr>
              <w:t xml:space="preserve">Trainer Guide to </w:t>
            </w:r>
            <w:r w:rsidR="00FB5CDF">
              <w:rPr>
                <w:rFonts w:ascii="Tahoma" w:hAnsi="Tahoma" w:cs="Tahoma"/>
                <w:sz w:val="28"/>
                <w:szCs w:val="28"/>
              </w:rPr>
              <w:t>Accessibility Obstacles</w:t>
            </w:r>
            <w:r w:rsidR="00660517">
              <w:rPr>
                <w:rFonts w:ascii="Tahoma" w:hAnsi="Tahoma" w:cs="Tahoma"/>
                <w:sz w:val="28"/>
                <w:szCs w:val="28"/>
              </w:rPr>
              <w:t xml:space="preserve"> </w:t>
            </w:r>
            <w:r>
              <w:rPr>
                <w:rFonts w:ascii="Tahoma" w:hAnsi="Tahoma" w:cs="Tahoma"/>
                <w:sz w:val="28"/>
                <w:szCs w:val="28"/>
              </w:rPr>
              <w:t>Activity (attached)</w:t>
            </w:r>
          </w:p>
          <w:p w14:paraId="2A967107" w14:textId="77777777" w:rsidR="00D0237C" w:rsidRPr="004F33CF" w:rsidRDefault="00D0237C" w:rsidP="002675E4">
            <w:pPr>
              <w:pStyle w:val="NoSpacing"/>
              <w:ind w:right="226"/>
              <w:rPr>
                <w:rFonts w:ascii="Tahoma" w:hAnsi="Tahoma" w:cs="Tahoma"/>
                <w:sz w:val="28"/>
                <w:szCs w:val="28"/>
              </w:rPr>
            </w:pPr>
          </w:p>
          <w:p w14:paraId="4C3A31EA" w14:textId="2595183A" w:rsidR="00FA7F02" w:rsidRPr="004F33CF" w:rsidRDefault="00FA7F02" w:rsidP="002675E4">
            <w:pPr>
              <w:pStyle w:val="NoSpacing"/>
              <w:ind w:right="226"/>
              <w:rPr>
                <w:rFonts w:ascii="Tahoma" w:hAnsi="Tahoma" w:cs="Tahoma"/>
                <w:sz w:val="28"/>
                <w:szCs w:val="28"/>
              </w:rPr>
            </w:pPr>
            <w:r w:rsidRPr="004F33CF">
              <w:rPr>
                <w:rFonts w:ascii="Tahoma" w:hAnsi="Tahoma" w:cs="Tahoma"/>
                <w:sz w:val="28"/>
                <w:szCs w:val="28"/>
              </w:rPr>
              <w:t xml:space="preserve">Other </w:t>
            </w:r>
            <w:r w:rsidR="004F33CF">
              <w:rPr>
                <w:rFonts w:ascii="Tahoma" w:hAnsi="Tahoma" w:cs="Tahoma"/>
                <w:sz w:val="28"/>
                <w:szCs w:val="28"/>
              </w:rPr>
              <w:t>Equipment/</w:t>
            </w:r>
            <w:r w:rsidRPr="004F33CF">
              <w:rPr>
                <w:rFonts w:ascii="Tahoma" w:hAnsi="Tahoma" w:cs="Tahoma"/>
                <w:sz w:val="28"/>
                <w:szCs w:val="28"/>
              </w:rPr>
              <w:t>Materials:</w:t>
            </w:r>
            <w:r w:rsidR="00660517">
              <w:rPr>
                <w:rFonts w:ascii="Tahoma" w:hAnsi="Tahoma" w:cs="Tahoma"/>
                <w:sz w:val="28"/>
                <w:szCs w:val="28"/>
              </w:rPr>
              <w:t xml:space="preserve"> Pen or pencil</w:t>
            </w:r>
          </w:p>
          <w:p w14:paraId="209E0E02" w14:textId="687ADB41" w:rsidR="00D0237C" w:rsidRPr="004A36C8" w:rsidRDefault="00D0237C" w:rsidP="002675E4">
            <w:pPr>
              <w:pStyle w:val="NoSpacing"/>
              <w:ind w:right="226"/>
              <w:rPr>
                <w:rFonts w:ascii="Tahoma" w:hAnsi="Tahoma" w:cs="Tahoma"/>
                <w:sz w:val="28"/>
                <w:szCs w:val="28"/>
                <w:highlight w:val="yellow"/>
              </w:rPr>
            </w:pPr>
          </w:p>
        </w:tc>
      </w:tr>
      <w:tr w:rsidR="007101B4" w14:paraId="6C9C842C" w14:textId="77777777" w:rsidTr="002E2D53">
        <w:tc>
          <w:tcPr>
            <w:tcW w:w="2520" w:type="dxa"/>
          </w:tcPr>
          <w:p w14:paraId="6B048E35" w14:textId="700D6FBD" w:rsidR="007101B4" w:rsidRDefault="007101B4" w:rsidP="007101B4">
            <w:pPr>
              <w:pStyle w:val="NoSpacing"/>
              <w:ind w:right="-630"/>
              <w:rPr>
                <w:rFonts w:ascii="Tahoma" w:hAnsi="Tahoma" w:cs="Tahoma"/>
                <w:b/>
                <w:bCs/>
                <w:sz w:val="32"/>
                <w:szCs w:val="32"/>
              </w:rPr>
            </w:pPr>
            <w:r w:rsidRPr="000B10E6">
              <w:rPr>
                <w:rFonts w:ascii="Tahoma" w:hAnsi="Tahoma" w:cs="Tahoma"/>
                <w:b/>
                <w:bCs/>
                <w:sz w:val="28"/>
                <w:szCs w:val="28"/>
              </w:rPr>
              <w:t>Preparation</w:t>
            </w:r>
            <w:r>
              <w:rPr>
                <w:rFonts w:ascii="Tahoma" w:hAnsi="Tahoma" w:cs="Tahoma"/>
                <w:b/>
                <w:bCs/>
                <w:sz w:val="28"/>
                <w:szCs w:val="28"/>
              </w:rPr>
              <w:t>:</w:t>
            </w:r>
          </w:p>
        </w:tc>
        <w:tc>
          <w:tcPr>
            <w:tcW w:w="7081" w:type="dxa"/>
          </w:tcPr>
          <w:p w14:paraId="500B4590" w14:textId="77777777" w:rsidR="007101B4" w:rsidRDefault="00F23E6C" w:rsidP="002675E4">
            <w:pPr>
              <w:pStyle w:val="NoSpacing"/>
              <w:ind w:right="226"/>
              <w:rPr>
                <w:rFonts w:ascii="Tahoma" w:hAnsi="Tahoma" w:cs="Tahoma"/>
                <w:bCs/>
                <w:sz w:val="28"/>
                <w:szCs w:val="28"/>
              </w:rPr>
            </w:pPr>
            <w:r>
              <w:rPr>
                <w:rFonts w:ascii="Tahoma" w:hAnsi="Tahoma" w:cs="Tahoma"/>
                <w:bCs/>
                <w:sz w:val="28"/>
                <w:szCs w:val="28"/>
              </w:rPr>
              <w:t xml:space="preserve">In person: </w:t>
            </w:r>
            <w:r w:rsidR="00660517">
              <w:rPr>
                <w:rFonts w:ascii="Tahoma" w:hAnsi="Tahoma" w:cs="Tahoma"/>
                <w:bCs/>
                <w:sz w:val="28"/>
                <w:szCs w:val="28"/>
              </w:rPr>
              <w:t xml:space="preserve">Have enough </w:t>
            </w:r>
            <w:r w:rsidR="00B86F43">
              <w:rPr>
                <w:rFonts w:ascii="Tahoma" w:hAnsi="Tahoma" w:cs="Tahoma"/>
                <w:bCs/>
                <w:sz w:val="28"/>
                <w:szCs w:val="28"/>
              </w:rPr>
              <w:t>space for participants to meet in small groups</w:t>
            </w:r>
            <w:r w:rsidR="00660517">
              <w:rPr>
                <w:rFonts w:ascii="Tahoma" w:hAnsi="Tahoma" w:cs="Tahoma"/>
                <w:bCs/>
                <w:sz w:val="28"/>
                <w:szCs w:val="28"/>
              </w:rPr>
              <w:t>; have extra pens ready</w:t>
            </w:r>
            <w:r w:rsidR="002637A4">
              <w:rPr>
                <w:rFonts w:ascii="Tahoma" w:hAnsi="Tahoma" w:cs="Tahoma"/>
                <w:bCs/>
                <w:sz w:val="28"/>
                <w:szCs w:val="28"/>
              </w:rPr>
              <w:t>, for those in need</w:t>
            </w:r>
          </w:p>
          <w:p w14:paraId="28D06B0F" w14:textId="7C228BD9" w:rsidR="00F23E6C" w:rsidRPr="00660517" w:rsidRDefault="00F23E6C" w:rsidP="002675E4">
            <w:pPr>
              <w:pStyle w:val="NoSpacing"/>
              <w:ind w:right="226"/>
              <w:rPr>
                <w:rFonts w:ascii="Tahoma" w:hAnsi="Tahoma" w:cs="Tahoma"/>
                <w:bCs/>
                <w:sz w:val="28"/>
                <w:szCs w:val="28"/>
              </w:rPr>
            </w:pPr>
            <w:r>
              <w:rPr>
                <w:rFonts w:ascii="Tahoma" w:hAnsi="Tahoma" w:cs="Tahoma"/>
                <w:bCs/>
                <w:sz w:val="28"/>
                <w:szCs w:val="28"/>
              </w:rPr>
              <w:t>Virtual: Be prepared to group people into breakout room for activity</w:t>
            </w:r>
          </w:p>
        </w:tc>
      </w:tr>
      <w:tr w:rsidR="007101B4" w14:paraId="68964205" w14:textId="77777777" w:rsidTr="002E2D53">
        <w:tc>
          <w:tcPr>
            <w:tcW w:w="2520" w:type="dxa"/>
          </w:tcPr>
          <w:p w14:paraId="4B878C09" w14:textId="25BDC129" w:rsidR="007101B4" w:rsidRDefault="003F7107" w:rsidP="007101B4">
            <w:pPr>
              <w:pStyle w:val="NoSpacing"/>
              <w:ind w:right="-630"/>
              <w:rPr>
                <w:rFonts w:ascii="Tahoma" w:hAnsi="Tahoma" w:cs="Tahoma"/>
                <w:b/>
                <w:bCs/>
                <w:sz w:val="32"/>
                <w:szCs w:val="32"/>
              </w:rPr>
            </w:pPr>
            <w:r>
              <w:rPr>
                <w:rFonts w:ascii="Tahoma" w:hAnsi="Tahoma" w:cs="Tahoma"/>
                <w:b/>
                <w:bCs/>
                <w:sz w:val="28"/>
                <w:szCs w:val="28"/>
              </w:rPr>
              <w:t xml:space="preserve">Facilitation </w:t>
            </w:r>
            <w:r w:rsidR="007101B4" w:rsidRPr="00BC5DBF">
              <w:rPr>
                <w:rFonts w:ascii="Tahoma" w:hAnsi="Tahoma" w:cs="Tahoma"/>
                <w:b/>
                <w:bCs/>
                <w:sz w:val="28"/>
                <w:szCs w:val="28"/>
              </w:rPr>
              <w:t>Instructions:</w:t>
            </w:r>
          </w:p>
        </w:tc>
        <w:tc>
          <w:tcPr>
            <w:tcW w:w="7081" w:type="dxa"/>
          </w:tcPr>
          <w:p w14:paraId="34A7F30D" w14:textId="3F91F106" w:rsidR="007101B4" w:rsidRPr="007B6B7F" w:rsidRDefault="00660517" w:rsidP="002675E4">
            <w:pPr>
              <w:pStyle w:val="NoSpacing"/>
              <w:numPr>
                <w:ilvl w:val="0"/>
                <w:numId w:val="3"/>
              </w:numPr>
              <w:ind w:left="451" w:right="226"/>
              <w:rPr>
                <w:rFonts w:ascii="Tahoma" w:hAnsi="Tahoma" w:cs="Tahoma"/>
                <w:sz w:val="28"/>
                <w:szCs w:val="28"/>
              </w:rPr>
            </w:pPr>
            <w:r>
              <w:rPr>
                <w:rFonts w:ascii="Tahoma" w:hAnsi="Tahoma" w:cs="Tahoma"/>
                <w:sz w:val="28"/>
                <w:szCs w:val="28"/>
              </w:rPr>
              <w:t xml:space="preserve">In training on </w:t>
            </w:r>
            <w:r w:rsidR="00FB5CDF">
              <w:rPr>
                <w:rFonts w:ascii="Tahoma" w:hAnsi="Tahoma" w:cs="Tahoma"/>
                <w:sz w:val="28"/>
                <w:szCs w:val="28"/>
              </w:rPr>
              <w:t>Understanding Dynamics</w:t>
            </w:r>
            <w:r>
              <w:rPr>
                <w:rFonts w:ascii="Tahoma" w:hAnsi="Tahoma" w:cs="Tahoma"/>
                <w:sz w:val="28"/>
                <w:szCs w:val="28"/>
              </w:rPr>
              <w:t>, this activity occurs during slide #</w:t>
            </w:r>
            <w:r w:rsidR="00FB5CDF">
              <w:rPr>
                <w:rFonts w:ascii="Tahoma" w:hAnsi="Tahoma" w:cs="Tahoma"/>
                <w:sz w:val="28"/>
                <w:szCs w:val="28"/>
              </w:rPr>
              <w:t>13</w:t>
            </w:r>
            <w:r>
              <w:rPr>
                <w:rFonts w:ascii="Tahoma" w:hAnsi="Tahoma" w:cs="Tahoma"/>
                <w:sz w:val="28"/>
                <w:szCs w:val="28"/>
              </w:rPr>
              <w:t xml:space="preserve">. </w:t>
            </w:r>
          </w:p>
          <w:p w14:paraId="4E52EA64" w14:textId="31AABB0C" w:rsidR="007101B4" w:rsidRPr="007B6B7F" w:rsidRDefault="00660517" w:rsidP="002675E4">
            <w:pPr>
              <w:pStyle w:val="NoSpacing"/>
              <w:numPr>
                <w:ilvl w:val="0"/>
                <w:numId w:val="3"/>
              </w:numPr>
              <w:ind w:left="451" w:right="226"/>
              <w:rPr>
                <w:rFonts w:ascii="Tahoma" w:hAnsi="Tahoma" w:cs="Tahoma"/>
                <w:sz w:val="28"/>
                <w:szCs w:val="28"/>
              </w:rPr>
            </w:pPr>
            <w:r>
              <w:rPr>
                <w:rFonts w:ascii="Tahoma" w:hAnsi="Tahoma" w:cs="Tahoma"/>
                <w:sz w:val="28"/>
                <w:szCs w:val="28"/>
              </w:rPr>
              <w:lastRenderedPageBreak/>
              <w:t xml:space="preserve">Ask participants to complete it </w:t>
            </w:r>
            <w:r w:rsidR="00FB5CDF">
              <w:rPr>
                <w:rFonts w:ascii="Tahoma" w:hAnsi="Tahoma" w:cs="Tahoma"/>
                <w:sz w:val="28"/>
                <w:szCs w:val="28"/>
              </w:rPr>
              <w:t>in small groups</w:t>
            </w:r>
            <w:r>
              <w:rPr>
                <w:rFonts w:ascii="Tahoma" w:hAnsi="Tahoma" w:cs="Tahoma"/>
                <w:sz w:val="28"/>
                <w:szCs w:val="28"/>
              </w:rPr>
              <w:t>.</w:t>
            </w:r>
          </w:p>
          <w:p w14:paraId="2A141F72" w14:textId="42BC9427" w:rsidR="007101B4" w:rsidRPr="007932FB" w:rsidRDefault="007101B4" w:rsidP="002675E4">
            <w:pPr>
              <w:pStyle w:val="NoSpacing"/>
              <w:numPr>
                <w:ilvl w:val="0"/>
                <w:numId w:val="3"/>
              </w:numPr>
              <w:ind w:left="451" w:right="226"/>
              <w:rPr>
                <w:rFonts w:ascii="Tahoma" w:hAnsi="Tahoma" w:cs="Tahoma"/>
                <w:sz w:val="32"/>
                <w:szCs w:val="32"/>
              </w:rPr>
            </w:pPr>
            <w:r w:rsidRPr="007B6B7F">
              <w:rPr>
                <w:rFonts w:ascii="Tahoma" w:hAnsi="Tahoma" w:cs="Tahoma"/>
                <w:sz w:val="28"/>
                <w:szCs w:val="28"/>
              </w:rPr>
              <w:t>T</w:t>
            </w:r>
            <w:r w:rsidR="00660517">
              <w:rPr>
                <w:rFonts w:ascii="Tahoma" w:hAnsi="Tahoma" w:cs="Tahoma"/>
                <w:sz w:val="28"/>
                <w:szCs w:val="28"/>
              </w:rPr>
              <w:t xml:space="preserve">ell them that </w:t>
            </w:r>
            <w:r w:rsidR="00B86F43">
              <w:rPr>
                <w:rFonts w:ascii="Tahoma" w:hAnsi="Tahoma" w:cs="Tahoma"/>
                <w:sz w:val="28"/>
                <w:szCs w:val="28"/>
              </w:rPr>
              <w:t>each group will take a particular setting to</w:t>
            </w:r>
            <w:r w:rsidR="00660517">
              <w:rPr>
                <w:rFonts w:ascii="Tahoma" w:hAnsi="Tahoma" w:cs="Tahoma"/>
                <w:sz w:val="28"/>
                <w:szCs w:val="28"/>
              </w:rPr>
              <w:t xml:space="preserve"> review</w:t>
            </w:r>
            <w:r w:rsidR="00B86F43">
              <w:rPr>
                <w:rFonts w:ascii="Tahoma" w:hAnsi="Tahoma" w:cs="Tahoma"/>
                <w:sz w:val="28"/>
                <w:szCs w:val="28"/>
              </w:rPr>
              <w:t xml:space="preserve">. In their small group, they will think about the case scenario and the experience of the person with a disability and older adult. Each small group will identify potential obstacles the person could face and what options could assist the person to have a more successful experience in that setting. A group member </w:t>
            </w:r>
            <w:r w:rsidR="00F23E6C">
              <w:rPr>
                <w:rFonts w:ascii="Tahoma" w:hAnsi="Tahoma" w:cs="Tahoma"/>
                <w:sz w:val="28"/>
                <w:szCs w:val="28"/>
              </w:rPr>
              <w:t>should be identified who will</w:t>
            </w:r>
            <w:r w:rsidR="00B86F43">
              <w:rPr>
                <w:rFonts w:ascii="Tahoma" w:hAnsi="Tahoma" w:cs="Tahoma"/>
                <w:sz w:val="28"/>
                <w:szCs w:val="28"/>
              </w:rPr>
              <w:t xml:space="preserve"> report back on their discussion </w:t>
            </w:r>
            <w:r w:rsidR="00F23E6C">
              <w:rPr>
                <w:rFonts w:ascii="Tahoma" w:hAnsi="Tahoma" w:cs="Tahoma"/>
                <w:sz w:val="28"/>
                <w:szCs w:val="28"/>
              </w:rPr>
              <w:t>to the larger group.</w:t>
            </w:r>
          </w:p>
        </w:tc>
      </w:tr>
      <w:tr w:rsidR="007101B4" w14:paraId="0D46E3A8" w14:textId="77777777" w:rsidTr="002E2D53">
        <w:tc>
          <w:tcPr>
            <w:tcW w:w="2520" w:type="dxa"/>
          </w:tcPr>
          <w:p w14:paraId="676FB359" w14:textId="2B2F93D4" w:rsidR="007101B4" w:rsidRPr="001437DA" w:rsidRDefault="007101B4" w:rsidP="007101B4">
            <w:pPr>
              <w:pStyle w:val="NoSpacing"/>
              <w:ind w:right="-630"/>
              <w:rPr>
                <w:rFonts w:ascii="Tahoma" w:hAnsi="Tahoma" w:cs="Tahoma"/>
                <w:b/>
                <w:bCs/>
                <w:sz w:val="28"/>
                <w:szCs w:val="28"/>
              </w:rPr>
            </w:pPr>
            <w:r w:rsidRPr="001437DA">
              <w:rPr>
                <w:rFonts w:ascii="Tahoma" w:hAnsi="Tahoma" w:cs="Tahoma"/>
                <w:b/>
                <w:bCs/>
                <w:sz w:val="28"/>
                <w:szCs w:val="28"/>
              </w:rPr>
              <w:lastRenderedPageBreak/>
              <w:t>Note:</w:t>
            </w:r>
          </w:p>
        </w:tc>
        <w:tc>
          <w:tcPr>
            <w:tcW w:w="7081" w:type="dxa"/>
          </w:tcPr>
          <w:p w14:paraId="43404F00" w14:textId="15CD7903" w:rsidR="007101B4" w:rsidRPr="00887668" w:rsidRDefault="00B86F43" w:rsidP="002675E4">
            <w:pPr>
              <w:pStyle w:val="NoSpacing"/>
              <w:ind w:right="226"/>
              <w:rPr>
                <w:rFonts w:ascii="Tahoma" w:hAnsi="Tahoma" w:cs="Tahoma"/>
                <w:sz w:val="28"/>
                <w:szCs w:val="28"/>
              </w:rPr>
            </w:pPr>
            <w:r>
              <w:rPr>
                <w:rFonts w:ascii="Tahoma" w:hAnsi="Tahoma" w:cs="Tahoma"/>
                <w:sz w:val="28"/>
                <w:szCs w:val="28"/>
              </w:rPr>
              <w:t>Case scenario used for this activity</w:t>
            </w:r>
            <w:r w:rsidR="00F23E6C">
              <w:rPr>
                <w:rFonts w:ascii="Tahoma" w:hAnsi="Tahoma" w:cs="Tahoma"/>
                <w:sz w:val="28"/>
                <w:szCs w:val="28"/>
              </w:rPr>
              <w:t xml:space="preserve"> is included</w:t>
            </w:r>
            <w:r>
              <w:rPr>
                <w:rFonts w:ascii="Tahoma" w:hAnsi="Tahoma" w:cs="Tahoma"/>
                <w:sz w:val="28"/>
                <w:szCs w:val="28"/>
              </w:rPr>
              <w:t xml:space="preserve">. Alternatively, the trainer may choose to use </w:t>
            </w:r>
            <w:r w:rsidR="00F23E6C">
              <w:rPr>
                <w:rFonts w:ascii="Tahoma" w:hAnsi="Tahoma" w:cs="Tahoma"/>
                <w:sz w:val="28"/>
                <w:szCs w:val="28"/>
              </w:rPr>
              <w:t xml:space="preserve">the case scenario from the </w:t>
            </w:r>
            <w:proofErr w:type="spellStart"/>
            <w:r w:rsidR="00F23E6C">
              <w:rPr>
                <w:rFonts w:ascii="Tahoma" w:hAnsi="Tahoma" w:cs="Tahoma"/>
                <w:sz w:val="28"/>
                <w:szCs w:val="28"/>
              </w:rPr>
              <w:t>DeafHope</w:t>
            </w:r>
            <w:proofErr w:type="spellEnd"/>
            <w:r w:rsidR="00F23E6C">
              <w:rPr>
                <w:rFonts w:ascii="Tahoma" w:hAnsi="Tahoma" w:cs="Tahoma"/>
                <w:sz w:val="28"/>
                <w:szCs w:val="28"/>
              </w:rPr>
              <w:t xml:space="preserve"> video or </w:t>
            </w:r>
            <w:r w:rsidR="00EB068E">
              <w:rPr>
                <w:rFonts w:ascii="Tahoma" w:hAnsi="Tahoma" w:cs="Tahoma"/>
                <w:sz w:val="28"/>
                <w:szCs w:val="28"/>
              </w:rPr>
              <w:t xml:space="preserve">excerpts from </w:t>
            </w:r>
            <w:r>
              <w:rPr>
                <w:rFonts w:ascii="Tahoma" w:hAnsi="Tahoma" w:cs="Tahoma"/>
                <w:sz w:val="28"/>
                <w:szCs w:val="28"/>
              </w:rPr>
              <w:t xml:space="preserve">the scenario </w:t>
            </w:r>
            <w:r w:rsidR="00EB068E">
              <w:rPr>
                <w:rFonts w:ascii="Tahoma" w:hAnsi="Tahoma" w:cs="Tahoma"/>
                <w:sz w:val="28"/>
                <w:szCs w:val="28"/>
              </w:rPr>
              <w:t>in the LE Protocol for PWDOA, section 8, pp. 174-177: Letter from a Survivor.</w:t>
            </w:r>
          </w:p>
        </w:tc>
      </w:tr>
    </w:tbl>
    <w:p w14:paraId="20658C0A" w14:textId="0D5133B2" w:rsidR="001F51B3" w:rsidRDefault="001F51B3" w:rsidP="004C2BE3">
      <w:pPr>
        <w:pStyle w:val="NoSpacing"/>
        <w:ind w:right="-630"/>
        <w:rPr>
          <w:rFonts w:ascii="Tahoma" w:hAnsi="Tahoma" w:cs="Tahoma"/>
          <w:b/>
          <w:bCs/>
          <w:sz w:val="32"/>
          <w:szCs w:val="32"/>
        </w:rPr>
      </w:pPr>
    </w:p>
    <w:p w14:paraId="492D6969" w14:textId="107C0600" w:rsidR="00660517" w:rsidRPr="00660517" w:rsidRDefault="006769C6" w:rsidP="00660517">
      <w:pPr>
        <w:pStyle w:val="NoSpacing"/>
        <w:ind w:right="-630"/>
        <w:rPr>
          <w:rFonts w:ascii="Tahoma" w:hAnsi="Tahoma" w:cs="Tahoma"/>
          <w:sz w:val="24"/>
          <w:szCs w:val="24"/>
        </w:rPr>
      </w:pPr>
      <w:r>
        <w:rPr>
          <w:rFonts w:ascii="Tahoma" w:hAnsi="Tahoma" w:cs="Tahoma"/>
          <w:b/>
          <w:bCs/>
          <w:sz w:val="24"/>
          <w:szCs w:val="24"/>
        </w:rPr>
        <w:t xml:space="preserve">Instruction: </w:t>
      </w:r>
      <w:r w:rsidR="00887668" w:rsidRPr="00973F8F">
        <w:rPr>
          <w:rFonts w:ascii="Tahoma" w:hAnsi="Tahoma" w:cs="Tahoma"/>
          <w:sz w:val="24"/>
          <w:szCs w:val="24"/>
        </w:rPr>
        <w:t>Attach handouts and other docs associated with this activity on following page</w:t>
      </w:r>
      <w:r w:rsidR="00660517">
        <w:rPr>
          <w:rFonts w:ascii="Tahoma" w:hAnsi="Tahoma" w:cs="Tahoma"/>
          <w:sz w:val="24"/>
          <w:szCs w:val="24"/>
        </w:rPr>
        <w:t>.</w:t>
      </w:r>
    </w:p>
    <w:p w14:paraId="6973CF34" w14:textId="02876700" w:rsidR="00FB5CDF" w:rsidRDefault="00FB5CDF">
      <w:pPr>
        <w:tabs>
          <w:tab w:val="left" w:pos="2955"/>
          <w:tab w:val="left" w:pos="4215"/>
        </w:tabs>
        <w:rPr>
          <w:rFonts w:ascii="Tahoma" w:hAnsi="Tahoma" w:cs="Tahoma"/>
          <w:sz w:val="24"/>
          <w:szCs w:val="24"/>
        </w:rPr>
      </w:pPr>
    </w:p>
    <w:p w14:paraId="1F870A19" w14:textId="09943CBD" w:rsidR="008C1FDA" w:rsidRDefault="008C1FDA">
      <w:pPr>
        <w:tabs>
          <w:tab w:val="left" w:pos="2955"/>
          <w:tab w:val="left" w:pos="4215"/>
        </w:tabs>
        <w:rPr>
          <w:rFonts w:ascii="Tahoma" w:hAnsi="Tahoma" w:cs="Tahoma"/>
          <w:sz w:val="24"/>
          <w:szCs w:val="24"/>
        </w:rPr>
      </w:pPr>
    </w:p>
    <w:p w14:paraId="16EACF97" w14:textId="492A9EC9" w:rsidR="00EB068E" w:rsidRDefault="00EB068E">
      <w:pPr>
        <w:tabs>
          <w:tab w:val="left" w:pos="2955"/>
          <w:tab w:val="left" w:pos="4215"/>
        </w:tabs>
        <w:rPr>
          <w:rFonts w:ascii="Tahoma" w:hAnsi="Tahoma" w:cs="Tahoma"/>
          <w:sz w:val="24"/>
          <w:szCs w:val="24"/>
        </w:rPr>
      </w:pPr>
    </w:p>
    <w:p w14:paraId="031A5113" w14:textId="23A50764" w:rsidR="00EB068E" w:rsidRDefault="00EB068E">
      <w:pPr>
        <w:tabs>
          <w:tab w:val="left" w:pos="2955"/>
          <w:tab w:val="left" w:pos="4215"/>
        </w:tabs>
        <w:rPr>
          <w:rFonts w:ascii="Tahoma" w:hAnsi="Tahoma" w:cs="Tahoma"/>
          <w:sz w:val="24"/>
          <w:szCs w:val="24"/>
        </w:rPr>
      </w:pPr>
    </w:p>
    <w:p w14:paraId="0D1957BB" w14:textId="20476798" w:rsidR="00EB068E" w:rsidRDefault="00EB068E">
      <w:pPr>
        <w:tabs>
          <w:tab w:val="left" w:pos="2955"/>
          <w:tab w:val="left" w:pos="4215"/>
        </w:tabs>
        <w:rPr>
          <w:rFonts w:ascii="Tahoma" w:hAnsi="Tahoma" w:cs="Tahoma"/>
          <w:sz w:val="24"/>
          <w:szCs w:val="24"/>
        </w:rPr>
      </w:pPr>
    </w:p>
    <w:p w14:paraId="6E5DF0B5" w14:textId="24E83C54" w:rsidR="00EB068E" w:rsidRDefault="00EB068E">
      <w:pPr>
        <w:tabs>
          <w:tab w:val="left" w:pos="2955"/>
          <w:tab w:val="left" w:pos="4215"/>
        </w:tabs>
        <w:rPr>
          <w:rFonts w:ascii="Tahoma" w:hAnsi="Tahoma" w:cs="Tahoma"/>
          <w:sz w:val="24"/>
          <w:szCs w:val="24"/>
        </w:rPr>
      </w:pPr>
    </w:p>
    <w:p w14:paraId="7C5F1DA1" w14:textId="6800B5C0" w:rsidR="00EB068E" w:rsidRDefault="00EB068E">
      <w:pPr>
        <w:tabs>
          <w:tab w:val="left" w:pos="2955"/>
          <w:tab w:val="left" w:pos="4215"/>
        </w:tabs>
        <w:rPr>
          <w:rFonts w:ascii="Tahoma" w:hAnsi="Tahoma" w:cs="Tahoma"/>
          <w:sz w:val="24"/>
          <w:szCs w:val="24"/>
        </w:rPr>
      </w:pPr>
    </w:p>
    <w:p w14:paraId="7E498826" w14:textId="65F90E3E" w:rsidR="00EB068E" w:rsidRDefault="00EB068E">
      <w:pPr>
        <w:tabs>
          <w:tab w:val="left" w:pos="2955"/>
          <w:tab w:val="left" w:pos="4215"/>
        </w:tabs>
        <w:rPr>
          <w:rFonts w:ascii="Tahoma" w:hAnsi="Tahoma" w:cs="Tahoma"/>
          <w:sz w:val="24"/>
          <w:szCs w:val="24"/>
        </w:rPr>
      </w:pPr>
    </w:p>
    <w:p w14:paraId="1EA444DB" w14:textId="77777777" w:rsidR="00EB068E" w:rsidRDefault="00EB068E">
      <w:pPr>
        <w:tabs>
          <w:tab w:val="left" w:pos="2955"/>
          <w:tab w:val="left" w:pos="4215"/>
        </w:tabs>
        <w:rPr>
          <w:rFonts w:ascii="Tahoma" w:hAnsi="Tahoma" w:cs="Tahoma"/>
          <w:sz w:val="24"/>
          <w:szCs w:val="24"/>
        </w:rPr>
      </w:pPr>
    </w:p>
    <w:p w14:paraId="4CA12168" w14:textId="1EF2415B" w:rsidR="008C1FDA" w:rsidRDefault="008C1FDA">
      <w:pPr>
        <w:tabs>
          <w:tab w:val="left" w:pos="2955"/>
          <w:tab w:val="left" w:pos="4215"/>
        </w:tabs>
        <w:rPr>
          <w:rFonts w:ascii="Tahoma" w:hAnsi="Tahoma" w:cs="Tahoma"/>
          <w:sz w:val="24"/>
          <w:szCs w:val="24"/>
        </w:rPr>
      </w:pPr>
    </w:p>
    <w:p w14:paraId="4EC1F196" w14:textId="015DE3CF" w:rsidR="00EB068E" w:rsidRDefault="00EB068E">
      <w:pPr>
        <w:tabs>
          <w:tab w:val="left" w:pos="2955"/>
          <w:tab w:val="left" w:pos="4215"/>
        </w:tabs>
        <w:rPr>
          <w:rFonts w:ascii="Tahoma" w:hAnsi="Tahoma" w:cs="Tahoma"/>
          <w:sz w:val="24"/>
          <w:szCs w:val="24"/>
        </w:rPr>
      </w:pPr>
    </w:p>
    <w:p w14:paraId="09F92749" w14:textId="3664E002" w:rsidR="00EB068E" w:rsidRDefault="00EB068E">
      <w:pPr>
        <w:tabs>
          <w:tab w:val="left" w:pos="2955"/>
          <w:tab w:val="left" w:pos="4215"/>
        </w:tabs>
        <w:rPr>
          <w:rFonts w:ascii="Tahoma" w:hAnsi="Tahoma" w:cs="Tahoma"/>
          <w:sz w:val="24"/>
          <w:szCs w:val="24"/>
        </w:rPr>
      </w:pPr>
    </w:p>
    <w:p w14:paraId="56F26C74" w14:textId="2D377775" w:rsidR="00EB068E" w:rsidRDefault="00EB068E">
      <w:pPr>
        <w:tabs>
          <w:tab w:val="left" w:pos="2955"/>
          <w:tab w:val="left" w:pos="4215"/>
        </w:tabs>
        <w:rPr>
          <w:rFonts w:ascii="Tahoma" w:hAnsi="Tahoma" w:cs="Tahoma"/>
          <w:sz w:val="24"/>
          <w:szCs w:val="24"/>
        </w:rPr>
      </w:pPr>
    </w:p>
    <w:p w14:paraId="43EE8AC3" w14:textId="314E2AB7" w:rsidR="00EB068E" w:rsidRDefault="00EB068E">
      <w:pPr>
        <w:tabs>
          <w:tab w:val="left" w:pos="2955"/>
          <w:tab w:val="left" w:pos="4215"/>
        </w:tabs>
        <w:rPr>
          <w:rFonts w:ascii="Tahoma" w:hAnsi="Tahoma" w:cs="Tahoma"/>
          <w:sz w:val="24"/>
          <w:szCs w:val="24"/>
        </w:rPr>
      </w:pPr>
    </w:p>
    <w:p w14:paraId="1EC97A16" w14:textId="325D5C09" w:rsidR="00EB068E" w:rsidRDefault="00EB068E">
      <w:pPr>
        <w:tabs>
          <w:tab w:val="left" w:pos="2955"/>
          <w:tab w:val="left" w:pos="4215"/>
        </w:tabs>
        <w:rPr>
          <w:rFonts w:ascii="Tahoma" w:hAnsi="Tahoma" w:cs="Tahoma"/>
          <w:sz w:val="24"/>
          <w:szCs w:val="24"/>
        </w:rPr>
      </w:pPr>
    </w:p>
    <w:p w14:paraId="42A08808" w14:textId="77777777" w:rsidR="00EB068E" w:rsidRDefault="00EB068E">
      <w:pPr>
        <w:tabs>
          <w:tab w:val="left" w:pos="2955"/>
          <w:tab w:val="left" w:pos="4215"/>
        </w:tabs>
        <w:rPr>
          <w:rFonts w:ascii="Tahoma" w:hAnsi="Tahoma" w:cs="Tahoma"/>
          <w:sz w:val="24"/>
          <w:szCs w:val="24"/>
        </w:rPr>
      </w:pPr>
    </w:p>
    <w:p w14:paraId="6AB36E5D" w14:textId="71DD2366" w:rsidR="008C1FDA" w:rsidRPr="008C1FDA" w:rsidRDefault="008C1FDA" w:rsidP="008C1FDA">
      <w:pPr>
        <w:tabs>
          <w:tab w:val="left" w:pos="2955"/>
          <w:tab w:val="left" w:pos="4215"/>
        </w:tabs>
        <w:jc w:val="center"/>
        <w:rPr>
          <w:rFonts w:ascii="Tahoma" w:hAnsi="Tahoma" w:cs="Tahoma"/>
          <w:b/>
          <w:bCs/>
          <w:sz w:val="32"/>
          <w:szCs w:val="32"/>
        </w:rPr>
      </w:pPr>
      <w:r w:rsidRPr="008C1FDA">
        <w:rPr>
          <w:rFonts w:ascii="Tahoma" w:hAnsi="Tahoma" w:cs="Tahoma"/>
          <w:b/>
          <w:bCs/>
          <w:sz w:val="32"/>
          <w:szCs w:val="32"/>
        </w:rPr>
        <w:lastRenderedPageBreak/>
        <w:t>Accessibility Obstacles</w:t>
      </w:r>
    </w:p>
    <w:p w14:paraId="469B772F" w14:textId="77777777" w:rsidR="0075759E" w:rsidRDefault="00FB5CDF" w:rsidP="0075759E">
      <w:pPr>
        <w:tabs>
          <w:tab w:val="left" w:pos="2955"/>
          <w:tab w:val="left" w:pos="4215"/>
        </w:tabs>
        <w:ind w:left="720"/>
        <w:jc w:val="center"/>
        <w:rPr>
          <w:rFonts w:ascii="Arial" w:hAnsi="Arial" w:cs="Arial"/>
          <w:sz w:val="28"/>
          <w:szCs w:val="28"/>
        </w:rPr>
      </w:pPr>
      <w:r>
        <w:rPr>
          <w:rFonts w:ascii="Tahoma" w:hAnsi="Tahoma" w:cs="Tahoma"/>
          <w:noProof/>
          <w:sz w:val="24"/>
          <w:szCs w:val="24"/>
        </w:rPr>
        <w:drawing>
          <wp:inline distT="0" distB="0" distL="0" distR="0" wp14:anchorId="1D88A8C7" wp14:editId="0AD6B1BF">
            <wp:extent cx="6492240" cy="4860290"/>
            <wp:effectExtent l="0" t="0" r="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492240" cy="4860290"/>
                    </a:xfrm>
                    <a:prstGeom prst="rect">
                      <a:avLst/>
                    </a:prstGeom>
                  </pic:spPr>
                </pic:pic>
              </a:graphicData>
            </a:graphic>
          </wp:inline>
        </w:drawing>
      </w:r>
    </w:p>
    <w:p w14:paraId="47113AEE" w14:textId="676C0BD0" w:rsidR="00FB5CDF" w:rsidRPr="0075759E" w:rsidRDefault="00FB5CDF" w:rsidP="0075759E">
      <w:pPr>
        <w:tabs>
          <w:tab w:val="left" w:pos="2955"/>
          <w:tab w:val="left" w:pos="4215"/>
        </w:tabs>
        <w:ind w:left="720"/>
        <w:rPr>
          <w:rFonts w:ascii="Tahoma" w:hAnsi="Tahoma" w:cs="Tahoma"/>
          <w:sz w:val="24"/>
          <w:szCs w:val="24"/>
        </w:rPr>
      </w:pPr>
      <w:r>
        <w:rPr>
          <w:rFonts w:ascii="Arial" w:hAnsi="Arial" w:cs="Arial"/>
          <w:sz w:val="28"/>
          <w:szCs w:val="28"/>
        </w:rPr>
        <w:t xml:space="preserve">Use each of the images in this picture to guide participants through </w:t>
      </w:r>
      <w:r w:rsidR="00F23E6C">
        <w:rPr>
          <w:rFonts w:ascii="Arial" w:hAnsi="Arial" w:cs="Arial"/>
          <w:sz w:val="28"/>
          <w:szCs w:val="28"/>
        </w:rPr>
        <w:t>the</w:t>
      </w:r>
      <w:r>
        <w:rPr>
          <w:rFonts w:ascii="Arial" w:hAnsi="Arial" w:cs="Arial"/>
          <w:sz w:val="28"/>
          <w:szCs w:val="28"/>
        </w:rPr>
        <w:t xml:space="preserve"> case</w:t>
      </w:r>
      <w:r w:rsidR="0075759E">
        <w:rPr>
          <w:rFonts w:ascii="Arial" w:hAnsi="Arial" w:cs="Arial"/>
          <w:sz w:val="28"/>
          <w:szCs w:val="28"/>
        </w:rPr>
        <w:t xml:space="preserve"> </w:t>
      </w:r>
      <w:r>
        <w:rPr>
          <w:rFonts w:ascii="Arial" w:hAnsi="Arial" w:cs="Arial"/>
          <w:sz w:val="28"/>
          <w:szCs w:val="28"/>
        </w:rPr>
        <w:t>scenario. Keep the questions focused on the survivor’s experience!</w:t>
      </w:r>
    </w:p>
    <w:p w14:paraId="7B0EA608" w14:textId="50982AEF" w:rsidR="00FB5CDF" w:rsidRDefault="00FB5CDF" w:rsidP="00FB5CDF">
      <w:pPr>
        <w:ind w:left="720"/>
        <w:rPr>
          <w:rFonts w:ascii="Arial" w:hAnsi="Arial" w:cs="Arial"/>
          <w:sz w:val="28"/>
          <w:szCs w:val="28"/>
        </w:rPr>
      </w:pPr>
      <w:r>
        <w:rPr>
          <w:rFonts w:ascii="Arial" w:hAnsi="Arial" w:cs="Arial"/>
          <w:sz w:val="28"/>
          <w:szCs w:val="28"/>
        </w:rPr>
        <w:t xml:space="preserve">Accessibility obstacles may be physical obstacles, but they may also be emotional, </w:t>
      </w:r>
      <w:r w:rsidR="00724D32">
        <w:rPr>
          <w:rFonts w:ascii="Arial" w:hAnsi="Arial" w:cs="Arial"/>
          <w:sz w:val="28"/>
          <w:szCs w:val="28"/>
        </w:rPr>
        <w:t xml:space="preserve">behavioral, </w:t>
      </w:r>
      <w:r>
        <w:rPr>
          <w:rFonts w:ascii="Arial" w:hAnsi="Arial" w:cs="Arial"/>
          <w:sz w:val="28"/>
          <w:szCs w:val="28"/>
        </w:rPr>
        <w:t xml:space="preserve">financial, </w:t>
      </w:r>
      <w:r w:rsidR="00F23E6C">
        <w:rPr>
          <w:rFonts w:ascii="Arial" w:hAnsi="Arial" w:cs="Arial"/>
          <w:sz w:val="28"/>
          <w:szCs w:val="28"/>
        </w:rPr>
        <w:t>communication</w:t>
      </w:r>
      <w:r>
        <w:rPr>
          <w:rFonts w:ascii="Arial" w:hAnsi="Arial" w:cs="Arial"/>
          <w:sz w:val="28"/>
          <w:szCs w:val="28"/>
        </w:rPr>
        <w:t xml:space="preserve">, etc. Think broadly. </w:t>
      </w:r>
    </w:p>
    <w:p w14:paraId="57E5C489" w14:textId="7F4B5FB9" w:rsidR="0075759E" w:rsidRDefault="00FB5CDF" w:rsidP="0045321F">
      <w:pPr>
        <w:ind w:left="720"/>
        <w:rPr>
          <w:rFonts w:ascii="Arial" w:hAnsi="Arial" w:cs="Arial"/>
          <w:sz w:val="28"/>
          <w:szCs w:val="28"/>
        </w:rPr>
      </w:pPr>
      <w:r>
        <w:rPr>
          <w:rFonts w:ascii="Arial" w:hAnsi="Arial" w:cs="Arial"/>
          <w:sz w:val="28"/>
          <w:szCs w:val="28"/>
        </w:rPr>
        <w:t>This activity can be done in small groups</w:t>
      </w:r>
      <w:r w:rsidR="00F23E6C">
        <w:rPr>
          <w:rFonts w:ascii="Arial" w:hAnsi="Arial" w:cs="Arial"/>
          <w:sz w:val="28"/>
          <w:szCs w:val="28"/>
        </w:rPr>
        <w:t>.</w:t>
      </w:r>
      <w:r>
        <w:rPr>
          <w:rFonts w:ascii="Arial" w:hAnsi="Arial" w:cs="Arial"/>
          <w:sz w:val="28"/>
          <w:szCs w:val="28"/>
        </w:rPr>
        <w:t xml:space="preserve"> </w:t>
      </w:r>
      <w:r w:rsidR="00F23E6C">
        <w:rPr>
          <w:rFonts w:ascii="Arial" w:hAnsi="Arial" w:cs="Arial"/>
          <w:sz w:val="28"/>
          <w:szCs w:val="28"/>
        </w:rPr>
        <w:t>D</w:t>
      </w:r>
      <w:r w:rsidR="00EB068E">
        <w:rPr>
          <w:rFonts w:ascii="Arial" w:hAnsi="Arial" w:cs="Arial"/>
          <w:sz w:val="28"/>
          <w:szCs w:val="28"/>
        </w:rPr>
        <w:t>ivide people into 4 groups. Assign each group one of the scenes shown in the image above: Police interview, police vehicle, police station, courthouse. Ask the group to reference the case scenario and think through</w:t>
      </w:r>
      <w:r w:rsidR="0075759E">
        <w:rPr>
          <w:rFonts w:ascii="Arial" w:hAnsi="Arial" w:cs="Arial"/>
          <w:sz w:val="28"/>
          <w:szCs w:val="28"/>
        </w:rPr>
        <w:t xml:space="preserve"> the</w:t>
      </w:r>
      <w:r w:rsidR="00EB068E">
        <w:rPr>
          <w:rFonts w:ascii="Arial" w:hAnsi="Arial" w:cs="Arial"/>
          <w:sz w:val="28"/>
          <w:szCs w:val="28"/>
        </w:rPr>
        <w:t xml:space="preserve"> various obstacles (physical, emotional, </w:t>
      </w:r>
      <w:r w:rsidR="00724D32">
        <w:rPr>
          <w:rFonts w:ascii="Arial" w:hAnsi="Arial" w:cs="Arial"/>
          <w:sz w:val="28"/>
          <w:szCs w:val="28"/>
        </w:rPr>
        <w:t xml:space="preserve">behavioral, </w:t>
      </w:r>
      <w:r w:rsidR="00EB068E">
        <w:rPr>
          <w:rFonts w:ascii="Arial" w:hAnsi="Arial" w:cs="Arial"/>
          <w:sz w:val="28"/>
          <w:szCs w:val="28"/>
        </w:rPr>
        <w:t>financial, communication)</w:t>
      </w:r>
      <w:r w:rsidR="0075759E">
        <w:rPr>
          <w:rFonts w:ascii="Arial" w:hAnsi="Arial" w:cs="Arial"/>
          <w:sz w:val="28"/>
          <w:szCs w:val="28"/>
        </w:rPr>
        <w:t>.</w:t>
      </w:r>
    </w:p>
    <w:p w14:paraId="040713B4" w14:textId="77777777" w:rsidR="0075759E" w:rsidRDefault="0075759E" w:rsidP="0075759E">
      <w:pPr>
        <w:pStyle w:val="ListParagraph"/>
        <w:numPr>
          <w:ilvl w:val="0"/>
          <w:numId w:val="5"/>
        </w:numPr>
        <w:rPr>
          <w:rFonts w:ascii="Arial" w:hAnsi="Arial" w:cs="Arial"/>
          <w:sz w:val="28"/>
          <w:szCs w:val="28"/>
        </w:rPr>
      </w:pPr>
      <w:r>
        <w:rPr>
          <w:rFonts w:ascii="Arial" w:hAnsi="Arial" w:cs="Arial"/>
          <w:sz w:val="28"/>
          <w:szCs w:val="28"/>
        </w:rPr>
        <w:t>H</w:t>
      </w:r>
      <w:r w:rsidR="00EB068E" w:rsidRPr="0075759E">
        <w:rPr>
          <w:rFonts w:ascii="Arial" w:hAnsi="Arial" w:cs="Arial"/>
          <w:sz w:val="28"/>
          <w:szCs w:val="28"/>
        </w:rPr>
        <w:t xml:space="preserve">ow might </w:t>
      </w:r>
      <w:r>
        <w:rPr>
          <w:rFonts w:ascii="Arial" w:hAnsi="Arial" w:cs="Arial"/>
          <w:sz w:val="28"/>
          <w:szCs w:val="28"/>
        </w:rPr>
        <w:t xml:space="preserve">the survivor </w:t>
      </w:r>
      <w:r w:rsidR="00EB068E" w:rsidRPr="0075759E">
        <w:rPr>
          <w:rFonts w:ascii="Arial" w:hAnsi="Arial" w:cs="Arial"/>
          <w:sz w:val="28"/>
          <w:szCs w:val="28"/>
        </w:rPr>
        <w:t>experience the setting</w:t>
      </w:r>
      <w:r>
        <w:rPr>
          <w:rFonts w:ascii="Arial" w:hAnsi="Arial" w:cs="Arial"/>
          <w:sz w:val="28"/>
          <w:szCs w:val="28"/>
        </w:rPr>
        <w:t>?</w:t>
      </w:r>
    </w:p>
    <w:p w14:paraId="7259D7CA" w14:textId="77777777" w:rsidR="0075759E" w:rsidRDefault="00EB068E" w:rsidP="0075759E">
      <w:pPr>
        <w:pStyle w:val="ListParagraph"/>
        <w:numPr>
          <w:ilvl w:val="0"/>
          <w:numId w:val="5"/>
        </w:numPr>
        <w:rPr>
          <w:rFonts w:ascii="Arial" w:hAnsi="Arial" w:cs="Arial"/>
          <w:sz w:val="28"/>
          <w:szCs w:val="28"/>
        </w:rPr>
      </w:pPr>
      <w:r w:rsidRPr="0075759E">
        <w:rPr>
          <w:rFonts w:ascii="Arial" w:hAnsi="Arial" w:cs="Arial"/>
          <w:sz w:val="28"/>
          <w:szCs w:val="28"/>
        </w:rPr>
        <w:t xml:space="preserve">What adaptations could improve the experience for the survivor? </w:t>
      </w:r>
    </w:p>
    <w:p w14:paraId="7C047E7C" w14:textId="6CC59108" w:rsidR="00FB5CDF" w:rsidRPr="0075759E" w:rsidRDefault="00EB068E" w:rsidP="0075759E">
      <w:pPr>
        <w:ind w:left="800"/>
        <w:rPr>
          <w:rFonts w:ascii="Arial" w:hAnsi="Arial" w:cs="Arial"/>
          <w:sz w:val="28"/>
          <w:szCs w:val="28"/>
        </w:rPr>
      </w:pPr>
      <w:r w:rsidRPr="0075759E">
        <w:rPr>
          <w:rFonts w:ascii="Arial" w:hAnsi="Arial" w:cs="Arial"/>
          <w:sz w:val="28"/>
          <w:szCs w:val="28"/>
        </w:rPr>
        <w:lastRenderedPageBreak/>
        <w:t xml:space="preserve">Have each group identify a spokesperson to report back and </w:t>
      </w:r>
      <w:r w:rsidR="00FB5CDF" w:rsidRPr="0075759E">
        <w:rPr>
          <w:rFonts w:ascii="Arial" w:hAnsi="Arial" w:cs="Arial"/>
          <w:sz w:val="28"/>
          <w:szCs w:val="28"/>
        </w:rPr>
        <w:t>summarize their conversations.</w:t>
      </w:r>
      <w:r w:rsidR="0075759E" w:rsidRPr="0075759E">
        <w:rPr>
          <w:rFonts w:ascii="Arial" w:hAnsi="Arial" w:cs="Arial"/>
          <w:sz w:val="28"/>
          <w:szCs w:val="28"/>
        </w:rPr>
        <w:t xml:space="preserve"> If the group is small, this activity can be completed together as a large group, moving through each setting.</w:t>
      </w:r>
    </w:p>
    <w:p w14:paraId="5375455F" w14:textId="08284F09" w:rsidR="00FB5CDF" w:rsidRDefault="0075759E" w:rsidP="00FB5CDF">
      <w:pPr>
        <w:ind w:left="720"/>
        <w:rPr>
          <w:rFonts w:ascii="Arial" w:hAnsi="Arial" w:cs="Arial"/>
          <w:sz w:val="28"/>
          <w:szCs w:val="28"/>
        </w:rPr>
      </w:pPr>
      <w:r>
        <w:rPr>
          <w:rFonts w:ascii="Arial" w:hAnsi="Arial" w:cs="Arial"/>
          <w:sz w:val="28"/>
          <w:szCs w:val="28"/>
        </w:rPr>
        <w:t>CASE SCENARIO:</w:t>
      </w:r>
    </w:p>
    <w:p w14:paraId="0D6CB3E9" w14:textId="68EF4F42" w:rsidR="0075759E" w:rsidRDefault="0075759E" w:rsidP="00FB5CDF">
      <w:pPr>
        <w:ind w:left="720"/>
        <w:rPr>
          <w:rFonts w:ascii="Arial" w:hAnsi="Arial" w:cs="Arial"/>
          <w:sz w:val="28"/>
          <w:szCs w:val="28"/>
        </w:rPr>
      </w:pPr>
      <w:r>
        <w:rPr>
          <w:rFonts w:ascii="Arial" w:hAnsi="Arial" w:cs="Arial"/>
          <w:sz w:val="28"/>
          <w:szCs w:val="28"/>
        </w:rPr>
        <w:t xml:space="preserve">Your name is Marquita Gomez. You are a </w:t>
      </w:r>
      <w:r w:rsidR="005B4FFB">
        <w:rPr>
          <w:rFonts w:ascii="Arial" w:hAnsi="Arial" w:cs="Arial"/>
          <w:sz w:val="28"/>
          <w:szCs w:val="28"/>
        </w:rPr>
        <w:t>6</w:t>
      </w:r>
      <w:r>
        <w:rPr>
          <w:rFonts w:ascii="Arial" w:hAnsi="Arial" w:cs="Arial"/>
          <w:sz w:val="28"/>
          <w:szCs w:val="28"/>
        </w:rPr>
        <w:t>0 year old</w:t>
      </w:r>
      <w:r w:rsidR="002D1517">
        <w:rPr>
          <w:rFonts w:ascii="Arial" w:hAnsi="Arial" w:cs="Arial"/>
          <w:sz w:val="28"/>
          <w:szCs w:val="28"/>
        </w:rPr>
        <w:t xml:space="preserve"> female</w:t>
      </w:r>
      <w:r>
        <w:rPr>
          <w:rFonts w:ascii="Arial" w:hAnsi="Arial" w:cs="Arial"/>
          <w:sz w:val="28"/>
          <w:szCs w:val="28"/>
        </w:rPr>
        <w:t xml:space="preserve">, </w:t>
      </w:r>
      <w:r w:rsidR="005B4FFB">
        <w:rPr>
          <w:rFonts w:ascii="Arial" w:hAnsi="Arial" w:cs="Arial"/>
          <w:sz w:val="28"/>
          <w:szCs w:val="28"/>
        </w:rPr>
        <w:t xml:space="preserve">with </w:t>
      </w:r>
      <w:r>
        <w:rPr>
          <w:rFonts w:ascii="Arial" w:hAnsi="Arial" w:cs="Arial"/>
          <w:sz w:val="28"/>
          <w:szCs w:val="28"/>
        </w:rPr>
        <w:t>Puerto</w:t>
      </w:r>
      <w:r w:rsidR="005B4FFB">
        <w:rPr>
          <w:rFonts w:ascii="Arial" w:hAnsi="Arial" w:cs="Arial"/>
          <w:sz w:val="28"/>
          <w:szCs w:val="28"/>
        </w:rPr>
        <w:t xml:space="preserve"> Rican and African American ancestry. You walk with a limp and prefer to use a cane, due to an old injury sustained in a previous relationship.</w:t>
      </w:r>
      <w:r w:rsidR="002D1517">
        <w:rPr>
          <w:rFonts w:ascii="Arial" w:hAnsi="Arial" w:cs="Arial"/>
          <w:sz w:val="28"/>
          <w:szCs w:val="28"/>
        </w:rPr>
        <w:t xml:space="preserve"> You have also been hit in the head multiple times in that previous relationship and this current one, sustaining concussions, loss of consciousness and a significant head injury resulting in a diagnosis of Traumatic Brain Injury. You have frequent headaches, suffer from dizziness and exhaustion and </w:t>
      </w:r>
      <w:r w:rsidR="007F0E05">
        <w:rPr>
          <w:rFonts w:ascii="Arial" w:hAnsi="Arial" w:cs="Arial"/>
          <w:sz w:val="28"/>
          <w:szCs w:val="28"/>
        </w:rPr>
        <w:t xml:space="preserve">often </w:t>
      </w:r>
      <w:r w:rsidR="002D1517">
        <w:rPr>
          <w:rFonts w:ascii="Arial" w:hAnsi="Arial" w:cs="Arial"/>
          <w:sz w:val="28"/>
          <w:szCs w:val="28"/>
        </w:rPr>
        <w:t>have trouble remembering both recent and past events.</w:t>
      </w:r>
    </w:p>
    <w:p w14:paraId="51BF075F" w14:textId="14262FC4" w:rsidR="002D1517" w:rsidRDefault="002D1517" w:rsidP="00FB5CDF">
      <w:pPr>
        <w:ind w:left="720"/>
        <w:rPr>
          <w:rFonts w:ascii="Arial" w:hAnsi="Arial" w:cs="Arial"/>
          <w:sz w:val="28"/>
          <w:szCs w:val="28"/>
        </w:rPr>
      </w:pPr>
      <w:r>
        <w:rPr>
          <w:rFonts w:ascii="Arial" w:hAnsi="Arial" w:cs="Arial"/>
          <w:sz w:val="28"/>
          <w:szCs w:val="28"/>
        </w:rPr>
        <w:t xml:space="preserve">Your partner became upset when he found you sleeping </w:t>
      </w:r>
      <w:r w:rsidR="00724D32">
        <w:rPr>
          <w:rFonts w:ascii="Arial" w:hAnsi="Arial" w:cs="Arial"/>
          <w:sz w:val="28"/>
          <w:szCs w:val="28"/>
        </w:rPr>
        <w:t>instead of preparing dinner. He beat you and then fled the house when your roommate called the Police.</w:t>
      </w:r>
    </w:p>
    <w:p w14:paraId="0A07E2D1" w14:textId="6ACF96EE" w:rsidR="002E41FB" w:rsidRDefault="007F0E05" w:rsidP="0045321F">
      <w:pPr>
        <w:ind w:left="720"/>
        <w:rPr>
          <w:rFonts w:ascii="Arial" w:hAnsi="Arial" w:cs="Arial"/>
          <w:sz w:val="28"/>
          <w:szCs w:val="28"/>
        </w:rPr>
      </w:pPr>
      <w:r>
        <w:rPr>
          <w:rFonts w:ascii="Arial" w:hAnsi="Arial" w:cs="Arial"/>
          <w:sz w:val="28"/>
          <w:szCs w:val="28"/>
        </w:rPr>
        <w:t>Group</w:t>
      </w:r>
      <w:r w:rsidR="002E41FB">
        <w:rPr>
          <w:rFonts w:ascii="Arial" w:hAnsi="Arial" w:cs="Arial"/>
          <w:sz w:val="28"/>
          <w:szCs w:val="28"/>
        </w:rPr>
        <w:t xml:space="preserve"> </w:t>
      </w:r>
      <w:r w:rsidR="00724D32">
        <w:rPr>
          <w:rFonts w:ascii="Arial" w:hAnsi="Arial" w:cs="Arial"/>
          <w:sz w:val="28"/>
          <w:szCs w:val="28"/>
        </w:rPr>
        <w:t>1</w:t>
      </w:r>
      <w:r w:rsidR="002E41FB">
        <w:rPr>
          <w:rFonts w:ascii="Arial" w:hAnsi="Arial" w:cs="Arial"/>
          <w:sz w:val="28"/>
          <w:szCs w:val="28"/>
        </w:rPr>
        <w:t>.</w:t>
      </w:r>
      <w:r w:rsidR="00724D32">
        <w:rPr>
          <w:rFonts w:ascii="Arial" w:hAnsi="Arial" w:cs="Arial"/>
          <w:sz w:val="28"/>
          <w:szCs w:val="28"/>
        </w:rPr>
        <w:t xml:space="preserve"> – How might you (Marquita) react when the police officer arrives on the scene? What are some accessibility obstacles that could present themselves (physical, emotional, behavioral, financial, communication)</w:t>
      </w:r>
      <w:r w:rsidR="002E41FB">
        <w:rPr>
          <w:rFonts w:ascii="Arial" w:hAnsi="Arial" w:cs="Arial"/>
          <w:sz w:val="28"/>
          <w:szCs w:val="28"/>
        </w:rPr>
        <w:t xml:space="preserve"> in this situation</w:t>
      </w:r>
      <w:r w:rsidR="00724D32">
        <w:rPr>
          <w:rFonts w:ascii="Arial" w:hAnsi="Arial" w:cs="Arial"/>
          <w:sz w:val="28"/>
          <w:szCs w:val="28"/>
        </w:rPr>
        <w:t>?</w:t>
      </w:r>
      <w:r w:rsidR="002E41FB">
        <w:rPr>
          <w:rFonts w:ascii="Arial" w:hAnsi="Arial" w:cs="Arial"/>
          <w:sz w:val="28"/>
          <w:szCs w:val="28"/>
        </w:rPr>
        <w:t xml:space="preserve"> What could the police officer do to recognize the support needs for someone like Marquita to help in this initial interaction?</w:t>
      </w:r>
    </w:p>
    <w:p w14:paraId="6144B376" w14:textId="62BC0D74" w:rsidR="002E41FB" w:rsidRDefault="007F0E05" w:rsidP="0045321F">
      <w:pPr>
        <w:ind w:left="720"/>
        <w:rPr>
          <w:rFonts w:ascii="Arial" w:hAnsi="Arial" w:cs="Arial"/>
          <w:sz w:val="28"/>
          <w:szCs w:val="28"/>
        </w:rPr>
      </w:pPr>
      <w:r>
        <w:rPr>
          <w:rFonts w:ascii="Arial" w:hAnsi="Arial" w:cs="Arial"/>
          <w:sz w:val="28"/>
          <w:szCs w:val="28"/>
        </w:rPr>
        <w:t>Group</w:t>
      </w:r>
      <w:r w:rsidR="002E41FB">
        <w:rPr>
          <w:rFonts w:ascii="Arial" w:hAnsi="Arial" w:cs="Arial"/>
          <w:sz w:val="28"/>
          <w:szCs w:val="28"/>
        </w:rPr>
        <w:t xml:space="preserve"> 2. – How might Marquita react if the police officer suggests Marquita accompany him to the Police Station? Or if he offers to take her to the hospital to be checked out? What accessibility obstacles could present themselves (physical, emotional, behavioral, financial, communication)? What could the police officer do to offer support or accommodations to Marquita in this situation?</w:t>
      </w:r>
    </w:p>
    <w:p w14:paraId="1A8881D4" w14:textId="08C9C59F" w:rsidR="0045321F" w:rsidRDefault="007F0E05" w:rsidP="0045321F">
      <w:pPr>
        <w:ind w:left="720"/>
        <w:rPr>
          <w:rFonts w:ascii="Arial" w:hAnsi="Arial" w:cs="Arial"/>
          <w:sz w:val="28"/>
          <w:szCs w:val="28"/>
        </w:rPr>
      </w:pPr>
      <w:r>
        <w:rPr>
          <w:rFonts w:ascii="Arial" w:hAnsi="Arial" w:cs="Arial"/>
          <w:sz w:val="28"/>
          <w:szCs w:val="28"/>
        </w:rPr>
        <w:t>Group</w:t>
      </w:r>
      <w:r w:rsidR="002E41FB">
        <w:rPr>
          <w:rFonts w:ascii="Arial" w:hAnsi="Arial" w:cs="Arial"/>
          <w:sz w:val="28"/>
          <w:szCs w:val="28"/>
        </w:rPr>
        <w:t xml:space="preserve"> 3. – How might Marquita react if goes to the Police Station to file a report or to identify her partner as the person causing harm? What accessibility obstacles might present themselves in this situation (physical, emotional, behavioral, financial, communication)?</w:t>
      </w:r>
      <w:r w:rsidR="0045321F">
        <w:rPr>
          <w:rFonts w:ascii="Arial" w:hAnsi="Arial" w:cs="Arial"/>
          <w:sz w:val="28"/>
          <w:szCs w:val="28"/>
        </w:rPr>
        <w:t xml:space="preserve"> What could the investigating officer do to address Marquita’s needs and support her in this situation?</w:t>
      </w:r>
    </w:p>
    <w:p w14:paraId="7161B5D9" w14:textId="41976F12" w:rsidR="0045321F" w:rsidRDefault="007F0E05" w:rsidP="00FB5CDF">
      <w:pPr>
        <w:ind w:left="720"/>
        <w:rPr>
          <w:rFonts w:ascii="Arial" w:hAnsi="Arial" w:cs="Arial"/>
          <w:sz w:val="28"/>
          <w:szCs w:val="28"/>
        </w:rPr>
      </w:pPr>
      <w:r>
        <w:rPr>
          <w:rFonts w:ascii="Arial" w:hAnsi="Arial" w:cs="Arial"/>
          <w:sz w:val="28"/>
          <w:szCs w:val="28"/>
        </w:rPr>
        <w:t>Group</w:t>
      </w:r>
      <w:r w:rsidR="0045321F">
        <w:rPr>
          <w:rFonts w:ascii="Arial" w:hAnsi="Arial" w:cs="Arial"/>
          <w:sz w:val="28"/>
          <w:szCs w:val="28"/>
        </w:rPr>
        <w:t xml:space="preserve"> 4. – How might Marquita react if she goes to the courthouse to meet with the prosecutor? Or when she has the first hearing? What accessibility obstacles might present themselves in this situation (physical, emotional, behavioral, financial, communication)? What might help support Marquita?</w:t>
      </w:r>
    </w:p>
    <w:p w14:paraId="232225E5" w14:textId="3FC08CEA" w:rsidR="007F0E05" w:rsidRDefault="007F0E05" w:rsidP="00FB5CDF">
      <w:pPr>
        <w:ind w:left="720"/>
        <w:rPr>
          <w:rFonts w:ascii="Arial" w:hAnsi="Arial" w:cs="Arial"/>
          <w:sz w:val="28"/>
          <w:szCs w:val="28"/>
        </w:rPr>
      </w:pPr>
      <w:r>
        <w:rPr>
          <w:rFonts w:ascii="Arial" w:hAnsi="Arial" w:cs="Arial"/>
          <w:sz w:val="28"/>
          <w:szCs w:val="28"/>
        </w:rPr>
        <w:lastRenderedPageBreak/>
        <w:t xml:space="preserve">OPTIONAL </w:t>
      </w:r>
      <w:r w:rsidR="0045321F">
        <w:rPr>
          <w:rFonts w:ascii="Arial" w:hAnsi="Arial" w:cs="Arial"/>
          <w:sz w:val="28"/>
          <w:szCs w:val="28"/>
        </w:rPr>
        <w:t>ADDENDUM:</w:t>
      </w:r>
    </w:p>
    <w:p w14:paraId="72819E9F" w14:textId="6158B4EF" w:rsidR="00724D32" w:rsidRDefault="0045321F" w:rsidP="00FB5CDF">
      <w:pPr>
        <w:ind w:left="720"/>
        <w:rPr>
          <w:rFonts w:ascii="Arial" w:hAnsi="Arial" w:cs="Arial"/>
          <w:sz w:val="28"/>
          <w:szCs w:val="28"/>
        </w:rPr>
      </w:pPr>
      <w:r>
        <w:rPr>
          <w:rFonts w:ascii="Arial" w:hAnsi="Arial" w:cs="Arial"/>
          <w:sz w:val="28"/>
          <w:szCs w:val="28"/>
        </w:rPr>
        <w:t xml:space="preserve">If there is interest and time, the facilitator might ask the small groups to consider the same type of scenario but with the survivor having a different type of disability: someone who is Deaf, who uses a wheelchair, who is an older adult, who has an intellectual disability, who has autism. What might the accessibility obstacles be for each setting: initial encounter with police? If the officer wants the survivor to accompany them to the Police Station? At the Police Station? </w:t>
      </w:r>
      <w:r w:rsidR="007F0E05">
        <w:rPr>
          <w:rFonts w:ascii="Arial" w:hAnsi="Arial" w:cs="Arial"/>
          <w:sz w:val="28"/>
          <w:szCs w:val="28"/>
        </w:rPr>
        <w:t>At the Courthouse?</w:t>
      </w:r>
    </w:p>
    <w:p w14:paraId="6AC2854D" w14:textId="77777777" w:rsidR="00724D32" w:rsidRDefault="00724D32" w:rsidP="00FB5CDF">
      <w:pPr>
        <w:ind w:left="720"/>
        <w:rPr>
          <w:rFonts w:ascii="Arial" w:hAnsi="Arial" w:cs="Arial"/>
          <w:sz w:val="28"/>
          <w:szCs w:val="28"/>
        </w:rPr>
      </w:pPr>
    </w:p>
    <w:p w14:paraId="037BFFCE" w14:textId="77777777" w:rsidR="00FB5CDF" w:rsidRPr="004B68E6" w:rsidRDefault="00FB5CDF">
      <w:pPr>
        <w:tabs>
          <w:tab w:val="left" w:pos="2955"/>
          <w:tab w:val="left" w:pos="4215"/>
        </w:tabs>
        <w:rPr>
          <w:rFonts w:ascii="Tahoma" w:hAnsi="Tahoma" w:cs="Tahoma"/>
          <w:sz w:val="24"/>
          <w:szCs w:val="24"/>
        </w:rPr>
      </w:pPr>
    </w:p>
    <w:sectPr w:rsidR="00FB5CDF" w:rsidRPr="004B68E6" w:rsidSect="00FB5CDF">
      <w:footerReference w:type="default" r:id="rId9"/>
      <w:footerReference w:type="first" r:id="rId10"/>
      <w:pgSz w:w="12240" w:h="15840"/>
      <w:pgMar w:top="932" w:right="1008" w:bottom="547"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315B" w14:textId="77777777" w:rsidR="00BA5F91" w:rsidRDefault="00BA5F91" w:rsidP="00EC766F">
      <w:pPr>
        <w:spacing w:after="0" w:line="240" w:lineRule="auto"/>
      </w:pPr>
      <w:r>
        <w:separator/>
      </w:r>
    </w:p>
  </w:endnote>
  <w:endnote w:type="continuationSeparator" w:id="0">
    <w:p w14:paraId="53676F01" w14:textId="77777777" w:rsidR="00BA5F91" w:rsidRDefault="00BA5F91" w:rsidP="00EC7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7DA3" w14:textId="77777777" w:rsidR="00AC79BB" w:rsidRDefault="00AC79BB">
    <w:pPr>
      <w:pStyle w:val="Footer"/>
    </w:pPr>
  </w:p>
  <w:p w14:paraId="096EB7ED" w14:textId="77777777" w:rsidR="00AC79BB" w:rsidRDefault="00AC79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DF46" w14:textId="77777777" w:rsidR="008531DF" w:rsidRDefault="0085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CB373" w14:textId="77777777" w:rsidR="00BA5F91" w:rsidRDefault="00BA5F91" w:rsidP="00EC766F">
      <w:pPr>
        <w:spacing w:after="0" w:line="240" w:lineRule="auto"/>
      </w:pPr>
      <w:r>
        <w:separator/>
      </w:r>
    </w:p>
  </w:footnote>
  <w:footnote w:type="continuationSeparator" w:id="0">
    <w:p w14:paraId="2668827F" w14:textId="77777777" w:rsidR="00BA5F91" w:rsidRDefault="00BA5F91" w:rsidP="00EC76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61C54"/>
    <w:multiLevelType w:val="hybridMultilevel"/>
    <w:tmpl w:val="FE84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443A5E"/>
    <w:multiLevelType w:val="hybridMultilevel"/>
    <w:tmpl w:val="E3AE281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40A94602"/>
    <w:multiLevelType w:val="hybridMultilevel"/>
    <w:tmpl w:val="F946A7EE"/>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3" w15:restartNumberingAfterBreak="0">
    <w:nsid w:val="66E363CF"/>
    <w:multiLevelType w:val="hybridMultilevel"/>
    <w:tmpl w:val="B082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CE44E6"/>
    <w:multiLevelType w:val="hybridMultilevel"/>
    <w:tmpl w:val="C4E41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7912353">
    <w:abstractNumId w:val="1"/>
  </w:num>
  <w:num w:numId="2" w16cid:durableId="24599013">
    <w:abstractNumId w:val="3"/>
  </w:num>
  <w:num w:numId="3" w16cid:durableId="943458561">
    <w:abstractNumId w:val="4"/>
  </w:num>
  <w:num w:numId="4" w16cid:durableId="1925532374">
    <w:abstractNumId w:val="0"/>
  </w:num>
  <w:num w:numId="5" w16cid:durableId="1333294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BFA"/>
    <w:rsid w:val="00000DDE"/>
    <w:rsid w:val="0004204F"/>
    <w:rsid w:val="000542E2"/>
    <w:rsid w:val="00056832"/>
    <w:rsid w:val="00080ECC"/>
    <w:rsid w:val="00094B5A"/>
    <w:rsid w:val="000D0F6F"/>
    <w:rsid w:val="000D3CCA"/>
    <w:rsid w:val="001133B5"/>
    <w:rsid w:val="001135DA"/>
    <w:rsid w:val="0012089A"/>
    <w:rsid w:val="001437DA"/>
    <w:rsid w:val="001448FF"/>
    <w:rsid w:val="001570E0"/>
    <w:rsid w:val="001638EB"/>
    <w:rsid w:val="001675B9"/>
    <w:rsid w:val="001B1360"/>
    <w:rsid w:val="001B1C75"/>
    <w:rsid w:val="001B503C"/>
    <w:rsid w:val="001B5F97"/>
    <w:rsid w:val="001B7912"/>
    <w:rsid w:val="001C0712"/>
    <w:rsid w:val="001F51B3"/>
    <w:rsid w:val="002319E5"/>
    <w:rsid w:val="002345E1"/>
    <w:rsid w:val="002637A4"/>
    <w:rsid w:val="002675E4"/>
    <w:rsid w:val="00273D34"/>
    <w:rsid w:val="002D1517"/>
    <w:rsid w:val="002E2D53"/>
    <w:rsid w:val="002E41FB"/>
    <w:rsid w:val="00327E9D"/>
    <w:rsid w:val="00340FAE"/>
    <w:rsid w:val="00346186"/>
    <w:rsid w:val="003923D9"/>
    <w:rsid w:val="003A4C7F"/>
    <w:rsid w:val="003C680B"/>
    <w:rsid w:val="003F7107"/>
    <w:rsid w:val="00441AC4"/>
    <w:rsid w:val="00442CA3"/>
    <w:rsid w:val="00442D5E"/>
    <w:rsid w:val="0045321F"/>
    <w:rsid w:val="004610B3"/>
    <w:rsid w:val="0047154F"/>
    <w:rsid w:val="004960A1"/>
    <w:rsid w:val="004A01BD"/>
    <w:rsid w:val="004A36C8"/>
    <w:rsid w:val="004B68E6"/>
    <w:rsid w:val="004C16EE"/>
    <w:rsid w:val="004C2BE3"/>
    <w:rsid w:val="004D2FD6"/>
    <w:rsid w:val="004D6673"/>
    <w:rsid w:val="004D7D11"/>
    <w:rsid w:val="004F33CF"/>
    <w:rsid w:val="005138CC"/>
    <w:rsid w:val="00513B66"/>
    <w:rsid w:val="00545F0C"/>
    <w:rsid w:val="00567568"/>
    <w:rsid w:val="00570671"/>
    <w:rsid w:val="005831C0"/>
    <w:rsid w:val="00591049"/>
    <w:rsid w:val="005A050B"/>
    <w:rsid w:val="005A141D"/>
    <w:rsid w:val="005B4FFB"/>
    <w:rsid w:val="005C1F48"/>
    <w:rsid w:val="00605F68"/>
    <w:rsid w:val="0061681F"/>
    <w:rsid w:val="00620C73"/>
    <w:rsid w:val="00660517"/>
    <w:rsid w:val="0066544B"/>
    <w:rsid w:val="0067579B"/>
    <w:rsid w:val="006769C6"/>
    <w:rsid w:val="006B6BFA"/>
    <w:rsid w:val="006E714E"/>
    <w:rsid w:val="00704619"/>
    <w:rsid w:val="00706642"/>
    <w:rsid w:val="007101B4"/>
    <w:rsid w:val="007227B0"/>
    <w:rsid w:val="00724D32"/>
    <w:rsid w:val="0072606D"/>
    <w:rsid w:val="00745959"/>
    <w:rsid w:val="0075759E"/>
    <w:rsid w:val="00765D2A"/>
    <w:rsid w:val="00782C38"/>
    <w:rsid w:val="007932FB"/>
    <w:rsid w:val="00795D48"/>
    <w:rsid w:val="007A5BD6"/>
    <w:rsid w:val="007B6B7F"/>
    <w:rsid w:val="007D528E"/>
    <w:rsid w:val="007E4684"/>
    <w:rsid w:val="007F0E05"/>
    <w:rsid w:val="007F6189"/>
    <w:rsid w:val="008164F4"/>
    <w:rsid w:val="00822515"/>
    <w:rsid w:val="00832D72"/>
    <w:rsid w:val="00837CFD"/>
    <w:rsid w:val="00843AF7"/>
    <w:rsid w:val="008531DF"/>
    <w:rsid w:val="0086217D"/>
    <w:rsid w:val="00876C45"/>
    <w:rsid w:val="008855C7"/>
    <w:rsid w:val="00887668"/>
    <w:rsid w:val="00891F5B"/>
    <w:rsid w:val="008A7283"/>
    <w:rsid w:val="008C1FDA"/>
    <w:rsid w:val="008C4A73"/>
    <w:rsid w:val="008C53B5"/>
    <w:rsid w:val="008E1051"/>
    <w:rsid w:val="00905A94"/>
    <w:rsid w:val="009407B5"/>
    <w:rsid w:val="00947B1C"/>
    <w:rsid w:val="00947DCA"/>
    <w:rsid w:val="00965315"/>
    <w:rsid w:val="00973F8F"/>
    <w:rsid w:val="0098446E"/>
    <w:rsid w:val="00986250"/>
    <w:rsid w:val="009C3C42"/>
    <w:rsid w:val="009D16F8"/>
    <w:rsid w:val="009D61C1"/>
    <w:rsid w:val="009F2B1A"/>
    <w:rsid w:val="00A00032"/>
    <w:rsid w:val="00A01A40"/>
    <w:rsid w:val="00A060B9"/>
    <w:rsid w:val="00A22442"/>
    <w:rsid w:val="00A357AB"/>
    <w:rsid w:val="00A46D76"/>
    <w:rsid w:val="00A47E67"/>
    <w:rsid w:val="00A81332"/>
    <w:rsid w:val="00A9375E"/>
    <w:rsid w:val="00AC79BB"/>
    <w:rsid w:val="00AD600B"/>
    <w:rsid w:val="00AF2903"/>
    <w:rsid w:val="00B46916"/>
    <w:rsid w:val="00B525DA"/>
    <w:rsid w:val="00B705DA"/>
    <w:rsid w:val="00B73096"/>
    <w:rsid w:val="00B74766"/>
    <w:rsid w:val="00B86F43"/>
    <w:rsid w:val="00B9792B"/>
    <w:rsid w:val="00BA5F91"/>
    <w:rsid w:val="00BC5DBF"/>
    <w:rsid w:val="00BE1302"/>
    <w:rsid w:val="00C25608"/>
    <w:rsid w:val="00C319A6"/>
    <w:rsid w:val="00C33311"/>
    <w:rsid w:val="00C81789"/>
    <w:rsid w:val="00C92A27"/>
    <w:rsid w:val="00CC7A1B"/>
    <w:rsid w:val="00CC7D59"/>
    <w:rsid w:val="00D0237C"/>
    <w:rsid w:val="00D1295E"/>
    <w:rsid w:val="00D24837"/>
    <w:rsid w:val="00D2555E"/>
    <w:rsid w:val="00D47E5B"/>
    <w:rsid w:val="00D52F1F"/>
    <w:rsid w:val="00D54A18"/>
    <w:rsid w:val="00D626EF"/>
    <w:rsid w:val="00D77352"/>
    <w:rsid w:val="00DD55FF"/>
    <w:rsid w:val="00DE1B24"/>
    <w:rsid w:val="00E000D3"/>
    <w:rsid w:val="00E245FD"/>
    <w:rsid w:val="00E266D9"/>
    <w:rsid w:val="00E309CC"/>
    <w:rsid w:val="00E35739"/>
    <w:rsid w:val="00E50758"/>
    <w:rsid w:val="00E62C4E"/>
    <w:rsid w:val="00E84524"/>
    <w:rsid w:val="00E8580D"/>
    <w:rsid w:val="00EB068E"/>
    <w:rsid w:val="00EC766F"/>
    <w:rsid w:val="00F05B99"/>
    <w:rsid w:val="00F152AC"/>
    <w:rsid w:val="00F15397"/>
    <w:rsid w:val="00F23CBC"/>
    <w:rsid w:val="00F23E6C"/>
    <w:rsid w:val="00F34B48"/>
    <w:rsid w:val="00F4268D"/>
    <w:rsid w:val="00F4417A"/>
    <w:rsid w:val="00F62E2A"/>
    <w:rsid w:val="00F724C8"/>
    <w:rsid w:val="00F80194"/>
    <w:rsid w:val="00F84E54"/>
    <w:rsid w:val="00FA7F02"/>
    <w:rsid w:val="00FB5C95"/>
    <w:rsid w:val="00FB5CDF"/>
    <w:rsid w:val="00FD6837"/>
    <w:rsid w:val="00FF0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0CABA"/>
  <w15:chartTrackingRefBased/>
  <w15:docId w15:val="{CDB8E08E-7764-41B5-9428-E097B4AD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D6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BFA"/>
    <w:pPr>
      <w:spacing w:after="0" w:line="240" w:lineRule="auto"/>
    </w:pPr>
  </w:style>
  <w:style w:type="table" w:styleId="TableGrid">
    <w:name w:val="Table Grid"/>
    <w:basedOn w:val="TableNormal"/>
    <w:uiPriority w:val="39"/>
    <w:rsid w:val="0000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FAE"/>
    <w:rPr>
      <w:color w:val="0563C1" w:themeColor="hyperlink"/>
      <w:u w:val="single"/>
    </w:rPr>
  </w:style>
  <w:style w:type="character" w:customStyle="1" w:styleId="UnresolvedMention1">
    <w:name w:val="Unresolved Mention1"/>
    <w:basedOn w:val="DefaultParagraphFont"/>
    <w:uiPriority w:val="99"/>
    <w:semiHidden/>
    <w:unhideWhenUsed/>
    <w:rsid w:val="00340FAE"/>
    <w:rPr>
      <w:color w:val="605E5C"/>
      <w:shd w:val="clear" w:color="auto" w:fill="E1DFDD"/>
    </w:rPr>
  </w:style>
  <w:style w:type="character" w:styleId="UnresolvedMention">
    <w:name w:val="Unresolved Mention"/>
    <w:basedOn w:val="DefaultParagraphFont"/>
    <w:uiPriority w:val="99"/>
    <w:rsid w:val="001133B5"/>
    <w:rPr>
      <w:color w:val="605E5C"/>
      <w:shd w:val="clear" w:color="auto" w:fill="E1DFDD"/>
    </w:rPr>
  </w:style>
  <w:style w:type="paragraph" w:styleId="BalloonText">
    <w:name w:val="Balloon Text"/>
    <w:basedOn w:val="Normal"/>
    <w:link w:val="BalloonTextChar"/>
    <w:uiPriority w:val="99"/>
    <w:semiHidden/>
    <w:unhideWhenUsed/>
    <w:rsid w:val="00E8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0D"/>
    <w:rPr>
      <w:rFonts w:ascii="Segoe UI" w:hAnsi="Segoe UI" w:cs="Segoe UI"/>
      <w:sz w:val="18"/>
      <w:szCs w:val="18"/>
    </w:rPr>
  </w:style>
  <w:style w:type="paragraph" w:styleId="Header">
    <w:name w:val="header"/>
    <w:basedOn w:val="Normal"/>
    <w:link w:val="HeaderChar"/>
    <w:uiPriority w:val="99"/>
    <w:unhideWhenUsed/>
    <w:rsid w:val="00EC7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66F"/>
  </w:style>
  <w:style w:type="paragraph" w:styleId="Footer">
    <w:name w:val="footer"/>
    <w:basedOn w:val="Normal"/>
    <w:link w:val="FooterChar"/>
    <w:uiPriority w:val="99"/>
    <w:unhideWhenUsed/>
    <w:rsid w:val="00EC7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66F"/>
  </w:style>
  <w:style w:type="paragraph" w:styleId="ListParagraph">
    <w:name w:val="List Paragraph"/>
    <w:basedOn w:val="Normal"/>
    <w:uiPriority w:val="34"/>
    <w:qFormat/>
    <w:rsid w:val="00757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5043">
      <w:bodyDiv w:val="1"/>
      <w:marLeft w:val="0"/>
      <w:marRight w:val="0"/>
      <w:marTop w:val="0"/>
      <w:marBottom w:val="0"/>
      <w:divBdr>
        <w:top w:val="none" w:sz="0" w:space="0" w:color="auto"/>
        <w:left w:val="none" w:sz="0" w:space="0" w:color="auto"/>
        <w:bottom w:val="none" w:sz="0" w:space="0" w:color="auto"/>
        <w:right w:val="none" w:sz="0" w:space="0" w:color="auto"/>
      </w:divBdr>
    </w:div>
    <w:div w:id="6145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Linda Sandman</cp:lastModifiedBy>
  <cp:revision>13</cp:revision>
  <cp:lastPrinted>2021-01-26T21:11:00Z</cp:lastPrinted>
  <dcterms:created xsi:type="dcterms:W3CDTF">2022-08-15T22:20:00Z</dcterms:created>
  <dcterms:modified xsi:type="dcterms:W3CDTF">2022-08-17T20:12:00Z</dcterms:modified>
</cp:coreProperties>
</file>